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81" w:rsidRDefault="00B22E81">
      <w:pPr>
        <w:pStyle w:val="a3"/>
        <w:rPr>
          <w:sz w:val="20"/>
        </w:rPr>
      </w:pPr>
    </w:p>
    <w:p w:rsidR="00B22E81" w:rsidRDefault="00B22E81">
      <w:pPr>
        <w:pStyle w:val="a3"/>
        <w:spacing w:before="8"/>
        <w:rPr>
          <w:sz w:val="22"/>
        </w:rPr>
      </w:pPr>
    </w:p>
    <w:p w:rsidR="00E9324C" w:rsidRDefault="00E9324C" w:rsidP="00E9324C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ЧАСТНОЕ </w:t>
      </w:r>
      <w:proofErr w:type="gramStart"/>
      <w:r>
        <w:rPr>
          <w:b/>
          <w:bCs/>
          <w:sz w:val="28"/>
          <w:szCs w:val="28"/>
        </w:rPr>
        <w:t>ПРОФЕССИОНАЛЬНАЯ</w:t>
      </w:r>
      <w:proofErr w:type="gramEnd"/>
    </w:p>
    <w:p w:rsidR="00E9324C" w:rsidRPr="00720CCE" w:rsidRDefault="00E9324C" w:rsidP="00E9324C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ОРГАНИЗАЦИЯ</w:t>
      </w:r>
    </w:p>
    <w:p w:rsidR="00E9324C" w:rsidRPr="00720CCE" w:rsidRDefault="00E9324C" w:rsidP="00E9324C">
      <w:pPr>
        <w:pStyle w:val="a6"/>
        <w:rPr>
          <w:szCs w:val="28"/>
        </w:rPr>
      </w:pPr>
      <w:r w:rsidRPr="00720CCE">
        <w:rPr>
          <w:szCs w:val="28"/>
        </w:rPr>
        <w:t>НЕФТЯНОЙ ТЕХНИКУМ</w:t>
      </w:r>
    </w:p>
    <w:p w:rsidR="00E9324C" w:rsidRDefault="00E9324C" w:rsidP="00E9324C">
      <w:pPr>
        <w:pStyle w:val="1"/>
        <w:rPr>
          <w:sz w:val="28"/>
          <w:szCs w:val="28"/>
        </w:rPr>
      </w:pPr>
    </w:p>
    <w:p w:rsidR="00E9324C" w:rsidRPr="00720CCE" w:rsidRDefault="00E9324C" w:rsidP="00E9324C">
      <w:pPr>
        <w:pStyle w:val="1"/>
        <w:spacing w:after="240" w:afterAutospacing="0"/>
        <w:jc w:val="center"/>
        <w:rPr>
          <w:sz w:val="28"/>
          <w:szCs w:val="28"/>
        </w:rPr>
      </w:pPr>
      <w:r w:rsidRPr="00720CCE">
        <w:rPr>
          <w:sz w:val="28"/>
          <w:szCs w:val="28"/>
        </w:rPr>
        <w:t>ПРИКАЗ</w:t>
      </w:r>
    </w:p>
    <w:p w:rsidR="00E9324C" w:rsidRPr="00E9324C" w:rsidRDefault="00E9324C" w:rsidP="00E9324C">
      <w:pPr>
        <w:spacing w:after="240"/>
        <w:jc w:val="center"/>
        <w:rPr>
          <w:sz w:val="28"/>
          <w:szCs w:val="28"/>
          <w:u w:val="single"/>
        </w:rPr>
      </w:pPr>
      <w:r w:rsidRPr="00720CCE">
        <w:rPr>
          <w:sz w:val="28"/>
          <w:szCs w:val="28"/>
        </w:rPr>
        <w:t xml:space="preserve">от </w:t>
      </w:r>
      <w:r w:rsidRPr="00E9324C">
        <w:rPr>
          <w:sz w:val="28"/>
          <w:szCs w:val="28"/>
          <w:u w:val="single"/>
        </w:rPr>
        <w:t>18.03.2023</w:t>
      </w:r>
      <w:r>
        <w:rPr>
          <w:sz w:val="28"/>
          <w:szCs w:val="28"/>
        </w:rPr>
        <w:t xml:space="preserve"> </w:t>
      </w:r>
      <w:r w:rsidRPr="00720CCE">
        <w:rPr>
          <w:sz w:val="28"/>
          <w:szCs w:val="28"/>
        </w:rPr>
        <w:t xml:space="preserve">№ </w:t>
      </w:r>
      <w:r w:rsidRPr="00E9324C">
        <w:rPr>
          <w:sz w:val="28"/>
          <w:szCs w:val="28"/>
          <w:u w:val="single"/>
        </w:rPr>
        <w:t>43</w:t>
      </w:r>
    </w:p>
    <w:p w:rsidR="00E9324C" w:rsidRPr="00720CCE" w:rsidRDefault="00E9324C" w:rsidP="00E9324C">
      <w:pPr>
        <w:jc w:val="center"/>
        <w:rPr>
          <w:b/>
          <w:sz w:val="28"/>
          <w:szCs w:val="28"/>
        </w:rPr>
      </w:pPr>
      <w:r w:rsidRPr="00720CCE">
        <w:rPr>
          <w:b/>
          <w:sz w:val="28"/>
          <w:szCs w:val="28"/>
        </w:rPr>
        <w:t>г. Ижевск</w:t>
      </w:r>
    </w:p>
    <w:p w:rsidR="00E9324C" w:rsidRDefault="00E9324C" w:rsidP="00796D82">
      <w:pPr>
        <w:jc w:val="center"/>
        <w:rPr>
          <w:b/>
          <w:bCs/>
          <w:sz w:val="24"/>
          <w:szCs w:val="28"/>
        </w:rPr>
      </w:pPr>
    </w:p>
    <w:p w:rsidR="00DA16B3" w:rsidRDefault="00DA16B3" w:rsidP="00DA16B3">
      <w:pPr>
        <w:shd w:val="clear" w:color="auto" w:fill="FFFFFF"/>
        <w:spacing w:after="12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организацией работы приемной комиссии на 2023-2024 учебный год, на основании решения Учредителя от 17.03.2023г., протокола заседания педагогического совета от 17.03.2023г., представленных калькуляционной стоимости образовательных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</w:t>
      </w:r>
    </w:p>
    <w:p w:rsidR="00DA16B3" w:rsidRPr="00EB3F28" w:rsidRDefault="00DA16B3" w:rsidP="00DA16B3">
      <w:pPr>
        <w:shd w:val="clear" w:color="auto" w:fill="FFFFFF"/>
        <w:spacing w:before="340" w:after="408"/>
        <w:jc w:val="both"/>
        <w:textAlignment w:val="baseline"/>
        <w:rPr>
          <w:color w:val="000000"/>
          <w:sz w:val="28"/>
          <w:szCs w:val="28"/>
        </w:rPr>
      </w:pPr>
      <w:r w:rsidRPr="00EB3F28">
        <w:rPr>
          <w:color w:val="000000"/>
          <w:sz w:val="28"/>
          <w:szCs w:val="28"/>
        </w:rPr>
        <w:t>ПРИКАЗЫВАЮ:</w:t>
      </w:r>
    </w:p>
    <w:p w:rsidR="00DA16B3" w:rsidRDefault="00DA16B3" w:rsidP="00DA16B3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Правила приема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 образовательным программам среднего профессионального образования </w:t>
      </w:r>
      <w:r w:rsidRPr="00E7226D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>я</w:t>
      </w:r>
      <w:r w:rsidRPr="00E7226D">
        <w:rPr>
          <w:color w:val="000000"/>
          <w:sz w:val="28"/>
          <w:szCs w:val="28"/>
        </w:rPr>
        <w:t xml:space="preserve"> частно</w:t>
      </w:r>
      <w:r>
        <w:rPr>
          <w:color w:val="000000"/>
          <w:sz w:val="28"/>
          <w:szCs w:val="28"/>
        </w:rPr>
        <w:t>го</w:t>
      </w:r>
      <w:r w:rsidRPr="00E7226D">
        <w:rPr>
          <w:color w:val="000000"/>
          <w:sz w:val="28"/>
          <w:szCs w:val="28"/>
        </w:rPr>
        <w:t xml:space="preserve"> профессиональн</w:t>
      </w:r>
      <w:r>
        <w:rPr>
          <w:color w:val="000000"/>
          <w:sz w:val="28"/>
          <w:szCs w:val="28"/>
        </w:rPr>
        <w:t>ой</w:t>
      </w:r>
      <w:r w:rsidRPr="00E722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E7226D">
        <w:rPr>
          <w:color w:val="000000"/>
          <w:sz w:val="28"/>
          <w:szCs w:val="28"/>
        </w:rPr>
        <w:t>б</w:t>
      </w:r>
      <w:r w:rsidRPr="00E7226D">
        <w:rPr>
          <w:color w:val="000000"/>
          <w:sz w:val="28"/>
          <w:szCs w:val="28"/>
        </w:rPr>
        <w:t>разовательн</w:t>
      </w:r>
      <w:r>
        <w:rPr>
          <w:color w:val="000000"/>
          <w:sz w:val="28"/>
          <w:szCs w:val="28"/>
        </w:rPr>
        <w:t>ой</w:t>
      </w:r>
      <w:r w:rsidRPr="00E7226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  «</w:t>
      </w:r>
      <w:r w:rsidRPr="00E7226D">
        <w:rPr>
          <w:color w:val="000000"/>
          <w:sz w:val="28"/>
          <w:szCs w:val="28"/>
        </w:rPr>
        <w:t>Нефтяной техникум</w:t>
      </w:r>
      <w:r>
        <w:rPr>
          <w:color w:val="000000"/>
          <w:sz w:val="28"/>
          <w:szCs w:val="28"/>
        </w:rPr>
        <w:t>» на 2023-2024 учебный год</w:t>
      </w:r>
    </w:p>
    <w:p w:rsidR="00DA16B3" w:rsidRDefault="00DA16B3" w:rsidP="00DA16B3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прайс-лист (приложение 1)</w:t>
      </w:r>
    </w:p>
    <w:p w:rsidR="00DA16B3" w:rsidRDefault="00DA16B3" w:rsidP="00DA16B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A16B3" w:rsidRDefault="00DA16B3" w:rsidP="00DA16B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A16B3" w:rsidRDefault="00DA16B3" w:rsidP="00DA16B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A16B3" w:rsidRDefault="00DA16B3" w:rsidP="00DA16B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A16B3" w:rsidRDefault="00DA16B3" w:rsidP="00DA16B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A16B3" w:rsidRPr="00EB3F28" w:rsidRDefault="00DA16B3" w:rsidP="00DA16B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B3F28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О. А. Черепанова</w:t>
      </w:r>
    </w:p>
    <w:p w:rsidR="00DA16B3" w:rsidRDefault="00DA16B3" w:rsidP="00DA16B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A16B3" w:rsidRDefault="00DA16B3" w:rsidP="00DA16B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B3F28">
        <w:rPr>
          <w:color w:val="000000"/>
          <w:sz w:val="28"/>
          <w:szCs w:val="28"/>
        </w:rPr>
        <w:t xml:space="preserve">С приказом </w:t>
      </w:r>
      <w:proofErr w:type="gramStart"/>
      <w:r w:rsidRPr="00EB3F28">
        <w:rPr>
          <w:color w:val="000000"/>
          <w:sz w:val="28"/>
          <w:szCs w:val="28"/>
        </w:rPr>
        <w:t>ознакомлен</w:t>
      </w:r>
      <w:r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Е. А.  </w:t>
      </w:r>
      <w:proofErr w:type="spellStart"/>
      <w:r>
        <w:rPr>
          <w:color w:val="000000"/>
          <w:sz w:val="28"/>
          <w:szCs w:val="28"/>
        </w:rPr>
        <w:t>Волохин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A16B3" w:rsidRDefault="00DA16B3" w:rsidP="00DA16B3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В. А.  </w:t>
      </w:r>
      <w:proofErr w:type="spellStart"/>
      <w:r>
        <w:rPr>
          <w:color w:val="000000"/>
          <w:sz w:val="28"/>
          <w:szCs w:val="28"/>
        </w:rPr>
        <w:t>Волохин</w:t>
      </w:r>
      <w:proofErr w:type="spellEnd"/>
    </w:p>
    <w:p w:rsidR="00DA16B3" w:rsidRDefault="00DA16B3" w:rsidP="00DA16B3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0A220A" w:rsidRPr="000A220A" w:rsidRDefault="000A220A" w:rsidP="000A220A">
      <w:pPr>
        <w:pStyle w:val="1"/>
        <w:shd w:val="clear" w:color="auto" w:fill="FFFFFF"/>
        <w:spacing w:before="0" w:beforeAutospacing="0" w:after="0" w:afterAutospacing="0"/>
        <w:ind w:firstLine="720"/>
        <w:rPr>
          <w:b w:val="0"/>
          <w:color w:val="000000"/>
          <w:sz w:val="24"/>
          <w:szCs w:val="24"/>
        </w:rPr>
        <w:sectPr w:rsidR="000A220A" w:rsidRPr="000A220A" w:rsidSect="00B22E81">
          <w:pgSz w:w="11910" w:h="16850"/>
          <w:pgMar w:top="60" w:right="400" w:bottom="280" w:left="840" w:header="720" w:footer="720" w:gutter="0"/>
          <w:cols w:space="720"/>
        </w:sectPr>
      </w:pPr>
      <w:r>
        <w:rPr>
          <w:b w:val="0"/>
          <w:color w:val="000000"/>
          <w:sz w:val="24"/>
          <w:szCs w:val="24"/>
        </w:rPr>
        <w:t xml:space="preserve">   </w:t>
      </w:r>
    </w:p>
    <w:p w:rsidR="006C69E5" w:rsidRDefault="006C69E5">
      <w:pPr>
        <w:pStyle w:val="a3"/>
        <w:spacing w:before="90"/>
        <w:ind w:left="6035"/>
      </w:pPr>
    </w:p>
    <w:p w:rsidR="00B22E81" w:rsidRDefault="000A220A">
      <w:pPr>
        <w:pStyle w:val="a3"/>
        <w:spacing w:before="90"/>
        <w:ind w:left="6035"/>
      </w:pPr>
      <w:r>
        <w:t>Приложение</w:t>
      </w:r>
      <w:r>
        <w:rPr>
          <w:spacing w:val="-3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к</w:t>
      </w:r>
      <w:proofErr w:type="gramStart"/>
      <w:r>
        <w:rPr>
          <w:spacing w:val="-2"/>
        </w:rPr>
        <w:t xml:space="preserve"> </w:t>
      </w:r>
      <w:proofErr w:type="spellStart"/>
      <w:r>
        <w:t>П</w:t>
      </w:r>
      <w:proofErr w:type="gramEnd"/>
      <w:r>
        <w:t>р.№</w:t>
      </w:r>
      <w:proofErr w:type="spellEnd"/>
      <w:r w:rsidR="00781E06">
        <w:t xml:space="preserve">  43</w:t>
      </w:r>
    </w:p>
    <w:p w:rsidR="00B22E81" w:rsidRDefault="00B22E81">
      <w:pPr>
        <w:pStyle w:val="a3"/>
        <w:rPr>
          <w:sz w:val="23"/>
        </w:rPr>
      </w:pPr>
    </w:p>
    <w:p w:rsidR="00B22E81" w:rsidRDefault="000A220A">
      <w:pPr>
        <w:pStyle w:val="a3"/>
        <w:ind w:left="780" w:hanging="303"/>
      </w:pPr>
      <w:proofErr w:type="gramStart"/>
      <w:r>
        <w:t>Стоимость</w:t>
      </w:r>
      <w:r>
        <w:rPr>
          <w:spacing w:val="-4"/>
        </w:rPr>
        <w:t xml:space="preserve"> </w:t>
      </w:r>
      <w:r>
        <w:t>платных образовательных 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 w:rsidR="00222B41">
        <w:t xml:space="preserve"> </w:t>
      </w:r>
      <w:r>
        <w:rPr>
          <w:spacing w:val="-57"/>
        </w:rPr>
        <w:t xml:space="preserve"> </w:t>
      </w:r>
      <w:r>
        <w:t>ф</w:t>
      </w:r>
      <w:r>
        <w:t>и</w:t>
      </w:r>
      <w:r>
        <w:t>зических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юридических лиц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поступающих на</w:t>
      </w:r>
      <w:r>
        <w:rPr>
          <w:spacing w:val="-3"/>
        </w:rPr>
        <w:t xml:space="preserve"> </w:t>
      </w:r>
      <w:r>
        <w:t>1курс</w:t>
      </w:r>
      <w:r>
        <w:rPr>
          <w:spacing w:val="-3"/>
        </w:rPr>
        <w:t xml:space="preserve"> </w:t>
      </w:r>
      <w:r>
        <w:t>(первый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обучения)</w:t>
      </w:r>
      <w:proofErr w:type="gramEnd"/>
    </w:p>
    <w:p w:rsidR="00B22E81" w:rsidRDefault="000A220A">
      <w:pPr>
        <w:pStyle w:val="a3"/>
        <w:spacing w:before="7" w:line="475" w:lineRule="auto"/>
        <w:ind w:left="3857" w:right="3990" w:firstLine="139"/>
      </w:pPr>
      <w:r>
        <w:t>в 2023-2024 учебном году</w:t>
      </w:r>
      <w:r>
        <w:rPr>
          <w:spacing w:val="-57"/>
        </w:rPr>
        <w:t xml:space="preserve"> </w:t>
      </w:r>
      <w:r>
        <w:t>1.Очная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</w:t>
      </w:r>
    </w:p>
    <w:p w:rsidR="00B22E81" w:rsidRDefault="00B22E81">
      <w:pPr>
        <w:pStyle w:val="a3"/>
        <w:spacing w:before="10"/>
        <w:rPr>
          <w:sz w:val="6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2"/>
        <w:gridCol w:w="4575"/>
        <w:gridCol w:w="942"/>
        <w:gridCol w:w="944"/>
        <w:gridCol w:w="942"/>
        <w:gridCol w:w="1525"/>
      </w:tblGrid>
      <w:tr w:rsidR="00796D82" w:rsidTr="00F854B2">
        <w:trPr>
          <w:trHeight w:val="1386"/>
          <w:jc w:val="center"/>
        </w:trPr>
        <w:tc>
          <w:tcPr>
            <w:tcW w:w="820" w:type="pct"/>
          </w:tcPr>
          <w:p w:rsidR="00796D82" w:rsidRDefault="00796D82">
            <w:pPr>
              <w:pStyle w:val="TableParagraph"/>
              <w:spacing w:before="8"/>
              <w:rPr>
                <w:sz w:val="23"/>
              </w:rPr>
            </w:pPr>
          </w:p>
          <w:p w:rsidR="00796D82" w:rsidRDefault="00796D82" w:rsidP="00796D82">
            <w:pPr>
              <w:pStyle w:val="TableParagraph"/>
              <w:ind w:left="9" w:right="21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альности</w:t>
            </w:r>
          </w:p>
        </w:tc>
        <w:tc>
          <w:tcPr>
            <w:tcW w:w="2142" w:type="pct"/>
          </w:tcPr>
          <w:p w:rsidR="00796D82" w:rsidRDefault="00796D82">
            <w:pPr>
              <w:pStyle w:val="TableParagraph"/>
            </w:pPr>
          </w:p>
          <w:p w:rsidR="00796D82" w:rsidRDefault="00796D82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441" w:type="pct"/>
          </w:tcPr>
          <w:p w:rsidR="00796D82" w:rsidRDefault="00796D82">
            <w:pPr>
              <w:pStyle w:val="TableParagraph"/>
              <w:spacing w:before="8"/>
              <w:rPr>
                <w:sz w:val="23"/>
              </w:rPr>
            </w:pPr>
          </w:p>
          <w:p w:rsidR="00796D82" w:rsidRDefault="00796D82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1курс</w:t>
            </w:r>
          </w:p>
        </w:tc>
        <w:tc>
          <w:tcPr>
            <w:tcW w:w="442" w:type="pct"/>
          </w:tcPr>
          <w:p w:rsidR="00796D82" w:rsidRDefault="00796D82">
            <w:pPr>
              <w:pStyle w:val="TableParagraph"/>
              <w:spacing w:before="8"/>
              <w:rPr>
                <w:sz w:val="23"/>
              </w:rPr>
            </w:pPr>
          </w:p>
          <w:p w:rsidR="00796D82" w:rsidRDefault="00796D82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2курс</w:t>
            </w:r>
          </w:p>
        </w:tc>
        <w:tc>
          <w:tcPr>
            <w:tcW w:w="441" w:type="pct"/>
          </w:tcPr>
          <w:p w:rsidR="00796D82" w:rsidRDefault="00796D82">
            <w:pPr>
              <w:pStyle w:val="TableParagraph"/>
              <w:spacing w:before="8"/>
              <w:rPr>
                <w:sz w:val="23"/>
              </w:rPr>
            </w:pPr>
          </w:p>
          <w:p w:rsidR="00796D82" w:rsidRDefault="00796D8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3курс</w:t>
            </w:r>
          </w:p>
        </w:tc>
        <w:tc>
          <w:tcPr>
            <w:tcW w:w="714" w:type="pct"/>
          </w:tcPr>
          <w:p w:rsidR="00796D82" w:rsidRDefault="00796D82">
            <w:pPr>
              <w:pStyle w:val="TableParagraph"/>
              <w:spacing w:before="9"/>
            </w:pPr>
          </w:p>
          <w:p w:rsidR="00796D82" w:rsidRDefault="00796D82" w:rsidP="00796D82">
            <w:pPr>
              <w:pStyle w:val="TableParagraph"/>
              <w:spacing w:before="1" w:line="270" w:lineRule="atLeast"/>
              <w:ind w:left="19" w:right="1" w:hanging="1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чения</w:t>
            </w:r>
          </w:p>
        </w:tc>
      </w:tr>
      <w:tr w:rsidR="00796D82" w:rsidTr="00F854B2">
        <w:trPr>
          <w:trHeight w:val="624"/>
          <w:jc w:val="center"/>
        </w:trPr>
        <w:tc>
          <w:tcPr>
            <w:tcW w:w="820" w:type="pct"/>
          </w:tcPr>
          <w:p w:rsidR="00796D82" w:rsidRDefault="00796D8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21.02.01</w:t>
            </w:r>
          </w:p>
        </w:tc>
        <w:tc>
          <w:tcPr>
            <w:tcW w:w="2142" w:type="pct"/>
          </w:tcPr>
          <w:p w:rsidR="00796D82" w:rsidRPr="008811A9" w:rsidRDefault="00796D82" w:rsidP="00796D82">
            <w:pPr>
              <w:pStyle w:val="TableParagraph"/>
              <w:ind w:left="9"/>
              <w:jc w:val="center"/>
              <w:rPr>
                <w:sz w:val="24"/>
              </w:rPr>
            </w:pP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Разработка и эксплуатация нефтяных и г</w:t>
            </w: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а</w:t>
            </w: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зовых месторождений</w:t>
            </w:r>
          </w:p>
        </w:tc>
        <w:tc>
          <w:tcPr>
            <w:tcW w:w="441" w:type="pct"/>
          </w:tcPr>
          <w:p w:rsidR="00796D82" w:rsidRDefault="00796D82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65000</w:t>
            </w:r>
          </w:p>
        </w:tc>
        <w:tc>
          <w:tcPr>
            <w:tcW w:w="442" w:type="pct"/>
          </w:tcPr>
          <w:p w:rsidR="00796D82" w:rsidRDefault="00796D82">
            <w:pPr>
              <w:pStyle w:val="TableParagraph"/>
              <w:spacing w:before="167"/>
              <w:ind w:left="112"/>
              <w:rPr>
                <w:sz w:val="24"/>
              </w:rPr>
            </w:pPr>
            <w:r>
              <w:rPr>
                <w:sz w:val="24"/>
              </w:rPr>
              <w:t>70000</w:t>
            </w:r>
          </w:p>
        </w:tc>
        <w:tc>
          <w:tcPr>
            <w:tcW w:w="441" w:type="pct"/>
          </w:tcPr>
          <w:p w:rsidR="00796D82" w:rsidRDefault="00796D82">
            <w:pPr>
              <w:pStyle w:val="TableParagraph"/>
              <w:spacing w:before="167"/>
              <w:ind w:left="11"/>
              <w:rPr>
                <w:sz w:val="24"/>
              </w:rPr>
            </w:pPr>
            <w:r>
              <w:rPr>
                <w:sz w:val="24"/>
              </w:rPr>
              <w:t>75000</w:t>
            </w:r>
          </w:p>
        </w:tc>
        <w:tc>
          <w:tcPr>
            <w:tcW w:w="714" w:type="pct"/>
          </w:tcPr>
          <w:p w:rsidR="00796D82" w:rsidRDefault="00796D82">
            <w:pPr>
              <w:pStyle w:val="TableParagraph"/>
              <w:spacing w:before="167"/>
              <w:ind w:left="252"/>
              <w:rPr>
                <w:sz w:val="24"/>
              </w:rPr>
            </w:pPr>
            <w:r>
              <w:rPr>
                <w:sz w:val="24"/>
              </w:rPr>
              <w:t>210000</w:t>
            </w:r>
          </w:p>
        </w:tc>
      </w:tr>
      <w:tr w:rsidR="00F854B2" w:rsidTr="00F854B2">
        <w:trPr>
          <w:trHeight w:val="624"/>
          <w:jc w:val="center"/>
        </w:trPr>
        <w:tc>
          <w:tcPr>
            <w:tcW w:w="820" w:type="pct"/>
          </w:tcPr>
          <w:p w:rsidR="00F854B2" w:rsidRDefault="00F854B2" w:rsidP="00742C94">
            <w:pPr>
              <w:pStyle w:val="TableParagraph"/>
              <w:spacing w:before="167"/>
              <w:ind w:left="9"/>
              <w:rPr>
                <w:sz w:val="24"/>
              </w:rPr>
            </w:pPr>
            <w:r>
              <w:rPr>
                <w:sz w:val="24"/>
              </w:rPr>
              <w:t>21.02.02</w:t>
            </w:r>
          </w:p>
        </w:tc>
        <w:tc>
          <w:tcPr>
            <w:tcW w:w="2142" w:type="pct"/>
          </w:tcPr>
          <w:p w:rsidR="00F854B2" w:rsidRDefault="00F854B2" w:rsidP="00742C94">
            <w:pPr>
              <w:pStyle w:val="TableParagraph"/>
              <w:ind w:left="9" w:right="56"/>
              <w:rPr>
                <w:sz w:val="24"/>
              </w:rPr>
            </w:pPr>
            <w:r w:rsidRPr="008811A9">
              <w:rPr>
                <w:sz w:val="24"/>
                <w:szCs w:val="28"/>
              </w:rPr>
              <w:t>Бурение нефтяных и газовых скважин</w:t>
            </w:r>
          </w:p>
        </w:tc>
        <w:tc>
          <w:tcPr>
            <w:tcW w:w="441" w:type="pct"/>
          </w:tcPr>
          <w:p w:rsidR="00F854B2" w:rsidRDefault="00F854B2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65000</w:t>
            </w:r>
          </w:p>
        </w:tc>
        <w:tc>
          <w:tcPr>
            <w:tcW w:w="442" w:type="pct"/>
          </w:tcPr>
          <w:p w:rsidR="00F854B2" w:rsidRDefault="00F854B2">
            <w:pPr>
              <w:pStyle w:val="TableParagraph"/>
              <w:spacing w:before="167"/>
              <w:ind w:left="112"/>
              <w:rPr>
                <w:sz w:val="24"/>
              </w:rPr>
            </w:pPr>
            <w:r>
              <w:rPr>
                <w:sz w:val="24"/>
              </w:rPr>
              <w:t>70000</w:t>
            </w:r>
          </w:p>
        </w:tc>
        <w:tc>
          <w:tcPr>
            <w:tcW w:w="441" w:type="pct"/>
          </w:tcPr>
          <w:p w:rsidR="00F854B2" w:rsidRDefault="00F854B2">
            <w:pPr>
              <w:pStyle w:val="TableParagraph"/>
              <w:spacing w:before="167"/>
              <w:ind w:left="11"/>
              <w:rPr>
                <w:sz w:val="24"/>
              </w:rPr>
            </w:pPr>
            <w:r>
              <w:rPr>
                <w:sz w:val="24"/>
              </w:rPr>
              <w:t>75000</w:t>
            </w:r>
          </w:p>
        </w:tc>
        <w:tc>
          <w:tcPr>
            <w:tcW w:w="714" w:type="pct"/>
          </w:tcPr>
          <w:p w:rsidR="00F854B2" w:rsidRDefault="00F854B2">
            <w:pPr>
              <w:pStyle w:val="TableParagraph"/>
              <w:spacing w:before="167"/>
              <w:ind w:left="252"/>
              <w:rPr>
                <w:sz w:val="24"/>
              </w:rPr>
            </w:pPr>
            <w:r>
              <w:rPr>
                <w:sz w:val="24"/>
              </w:rPr>
              <w:t>210000</w:t>
            </w:r>
          </w:p>
        </w:tc>
      </w:tr>
    </w:tbl>
    <w:p w:rsidR="00B22E81" w:rsidRDefault="000A220A" w:rsidP="00F854B2">
      <w:pPr>
        <w:pStyle w:val="a3"/>
        <w:spacing w:before="205" w:after="52"/>
        <w:ind w:left="3837" w:right="4072"/>
        <w:jc w:val="center"/>
      </w:pPr>
      <w:r>
        <w:t>2.Заочная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</w:t>
      </w:r>
      <w:r w:rsidR="00F854B2">
        <w:t xml:space="preserve"> </w:t>
      </w:r>
      <w:proofErr w:type="gramStart"/>
      <w:r w:rsidR="00F854B2">
        <w:t xml:space="preserve">( </w:t>
      </w:r>
      <w:proofErr w:type="gramEnd"/>
      <w:r w:rsidR="00F854B2">
        <w:t>на базе основного общ</w:t>
      </w:r>
      <w:r w:rsidR="00F854B2">
        <w:t>е</w:t>
      </w:r>
      <w:r w:rsidR="00F854B2">
        <w:t>го образования)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2"/>
        <w:gridCol w:w="3667"/>
        <w:gridCol w:w="822"/>
        <w:gridCol w:w="799"/>
        <w:gridCol w:w="705"/>
        <w:gridCol w:w="707"/>
        <w:gridCol w:w="1034"/>
        <w:gridCol w:w="1194"/>
      </w:tblGrid>
      <w:tr w:rsidR="00F854B2" w:rsidTr="00F854B2">
        <w:trPr>
          <w:trHeight w:val="1134"/>
        </w:trPr>
        <w:tc>
          <w:tcPr>
            <w:tcW w:w="820" w:type="pct"/>
          </w:tcPr>
          <w:p w:rsidR="00F854B2" w:rsidRDefault="00F854B2" w:rsidP="00A70F1D">
            <w:pPr>
              <w:pStyle w:val="TableParagraph"/>
              <w:spacing w:before="8"/>
              <w:rPr>
                <w:sz w:val="23"/>
              </w:rPr>
            </w:pPr>
          </w:p>
          <w:p w:rsidR="00F854B2" w:rsidRDefault="00F854B2" w:rsidP="00796D82">
            <w:pPr>
              <w:pStyle w:val="TableParagraph"/>
              <w:ind w:left="9" w:right="21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альности</w:t>
            </w:r>
          </w:p>
        </w:tc>
        <w:tc>
          <w:tcPr>
            <w:tcW w:w="1717" w:type="pct"/>
          </w:tcPr>
          <w:p w:rsidR="00F854B2" w:rsidRDefault="00F854B2" w:rsidP="00A70F1D">
            <w:pPr>
              <w:pStyle w:val="TableParagraph"/>
            </w:pPr>
          </w:p>
          <w:p w:rsidR="00F854B2" w:rsidRDefault="00F854B2" w:rsidP="00A70F1D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385" w:type="pct"/>
          </w:tcPr>
          <w:p w:rsidR="00F854B2" w:rsidRDefault="00F854B2" w:rsidP="00A70F1D">
            <w:pPr>
              <w:pStyle w:val="TableParagraph"/>
              <w:spacing w:before="8"/>
              <w:rPr>
                <w:sz w:val="23"/>
              </w:rPr>
            </w:pPr>
          </w:p>
          <w:p w:rsidR="00F854B2" w:rsidRDefault="00F854B2" w:rsidP="00A70F1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1курс</w:t>
            </w:r>
          </w:p>
        </w:tc>
        <w:tc>
          <w:tcPr>
            <w:tcW w:w="374" w:type="pct"/>
          </w:tcPr>
          <w:p w:rsidR="00F854B2" w:rsidRDefault="00F854B2" w:rsidP="00A70F1D">
            <w:pPr>
              <w:pStyle w:val="TableParagraph"/>
              <w:spacing w:before="8"/>
              <w:rPr>
                <w:sz w:val="23"/>
              </w:rPr>
            </w:pPr>
          </w:p>
          <w:p w:rsidR="00F854B2" w:rsidRDefault="00F854B2" w:rsidP="00A70F1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2курс</w:t>
            </w:r>
          </w:p>
        </w:tc>
        <w:tc>
          <w:tcPr>
            <w:tcW w:w="330" w:type="pct"/>
          </w:tcPr>
          <w:p w:rsidR="00F854B2" w:rsidRDefault="00F854B2" w:rsidP="00A70F1D">
            <w:pPr>
              <w:pStyle w:val="TableParagraph"/>
              <w:spacing w:before="8"/>
              <w:rPr>
                <w:sz w:val="23"/>
              </w:rPr>
            </w:pPr>
          </w:p>
          <w:p w:rsidR="00F854B2" w:rsidRDefault="00F854B2" w:rsidP="00A70F1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3курс</w:t>
            </w:r>
          </w:p>
        </w:tc>
        <w:tc>
          <w:tcPr>
            <w:tcW w:w="331" w:type="pct"/>
          </w:tcPr>
          <w:p w:rsidR="00F854B2" w:rsidRDefault="00F854B2" w:rsidP="00A70F1D">
            <w:pPr>
              <w:pStyle w:val="TableParagraph"/>
              <w:spacing w:before="9"/>
            </w:pPr>
          </w:p>
          <w:p w:rsidR="00F854B2" w:rsidRDefault="00F854B2" w:rsidP="00A70F1D">
            <w:pPr>
              <w:pStyle w:val="TableParagraph"/>
              <w:spacing w:before="1" w:line="270" w:lineRule="atLeast"/>
              <w:ind w:left="19" w:right="1" w:hanging="1"/>
              <w:jc w:val="center"/>
              <w:rPr>
                <w:sz w:val="24"/>
              </w:rPr>
            </w:pPr>
            <w:r>
              <w:rPr>
                <w:sz w:val="24"/>
              </w:rPr>
              <w:t>4 курс</w:t>
            </w:r>
          </w:p>
        </w:tc>
        <w:tc>
          <w:tcPr>
            <w:tcW w:w="484" w:type="pct"/>
          </w:tcPr>
          <w:p w:rsidR="00F854B2" w:rsidRDefault="00F854B2" w:rsidP="00F854B2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F854B2" w:rsidRDefault="00F854B2" w:rsidP="00F854B2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>5 курс</w:t>
            </w:r>
          </w:p>
        </w:tc>
        <w:tc>
          <w:tcPr>
            <w:tcW w:w="559" w:type="pct"/>
          </w:tcPr>
          <w:p w:rsidR="00F854B2" w:rsidRDefault="00F854B2" w:rsidP="00A70F1D">
            <w:pPr>
              <w:pStyle w:val="TableParagraph"/>
              <w:spacing w:before="8"/>
              <w:rPr>
                <w:sz w:val="23"/>
              </w:rPr>
            </w:pPr>
          </w:p>
          <w:p w:rsidR="00F854B2" w:rsidRDefault="00F854B2" w:rsidP="00796D82">
            <w:pPr>
              <w:pStyle w:val="TableParagraph"/>
              <w:ind w:left="9" w:right="210"/>
              <w:jc w:val="center"/>
              <w:rPr>
                <w:sz w:val="24"/>
              </w:rPr>
            </w:pPr>
            <w:r w:rsidRPr="00796D82">
              <w:t>Полная</w:t>
            </w:r>
            <w:r w:rsidRPr="00796D82">
              <w:rPr>
                <w:spacing w:val="1"/>
              </w:rPr>
              <w:t xml:space="preserve"> </w:t>
            </w:r>
            <w:r w:rsidRPr="00796D82">
              <w:t>стоимость на</w:t>
            </w:r>
            <w:r w:rsidRPr="00796D82">
              <w:rPr>
                <w:spacing w:val="-57"/>
              </w:rPr>
              <w:t xml:space="preserve"> </w:t>
            </w:r>
            <w:r w:rsidRPr="00796D82">
              <w:t>весь период</w:t>
            </w:r>
            <w:r w:rsidRPr="00796D82">
              <w:rPr>
                <w:spacing w:val="1"/>
              </w:rPr>
              <w:t xml:space="preserve"> </w:t>
            </w:r>
            <w:r w:rsidRPr="00796D82">
              <w:t>обучения</w:t>
            </w:r>
          </w:p>
        </w:tc>
      </w:tr>
      <w:tr w:rsidR="00F854B2" w:rsidTr="00F854B2">
        <w:trPr>
          <w:trHeight w:val="1134"/>
        </w:trPr>
        <w:tc>
          <w:tcPr>
            <w:tcW w:w="820" w:type="pct"/>
          </w:tcPr>
          <w:p w:rsidR="00F854B2" w:rsidRDefault="00F854B2">
            <w:pPr>
              <w:pStyle w:val="TableParagraph"/>
              <w:rPr>
                <w:sz w:val="26"/>
              </w:rPr>
            </w:pPr>
          </w:p>
          <w:p w:rsidR="00F854B2" w:rsidRDefault="00F854B2">
            <w:pPr>
              <w:pStyle w:val="TableParagraph"/>
              <w:spacing w:before="3"/>
              <w:rPr>
                <w:sz w:val="21"/>
              </w:rPr>
            </w:pPr>
          </w:p>
          <w:p w:rsidR="00F854B2" w:rsidRDefault="00F854B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21.02.01</w:t>
            </w:r>
          </w:p>
        </w:tc>
        <w:tc>
          <w:tcPr>
            <w:tcW w:w="1717" w:type="pct"/>
          </w:tcPr>
          <w:p w:rsidR="00F854B2" w:rsidRDefault="00F854B2">
            <w:pPr>
              <w:pStyle w:val="TableParagraph"/>
              <w:spacing w:before="11"/>
              <w:rPr>
                <w:sz w:val="25"/>
              </w:rPr>
            </w:pPr>
          </w:p>
          <w:p w:rsidR="00F854B2" w:rsidRDefault="00F854B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Разработка и эксплуатация нефт</w:t>
            </w: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я</w:t>
            </w: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ных и газовых месторождений</w:t>
            </w:r>
            <w:r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85" w:type="pct"/>
          </w:tcPr>
          <w:p w:rsidR="00F854B2" w:rsidRDefault="00F854B2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374" w:type="pct"/>
          </w:tcPr>
          <w:p w:rsidR="00F854B2" w:rsidRDefault="00F854B2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36000</w:t>
            </w:r>
          </w:p>
        </w:tc>
        <w:tc>
          <w:tcPr>
            <w:tcW w:w="330" w:type="pct"/>
          </w:tcPr>
          <w:p w:rsidR="00F854B2" w:rsidRDefault="00F854B2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37000</w:t>
            </w:r>
          </w:p>
        </w:tc>
        <w:tc>
          <w:tcPr>
            <w:tcW w:w="331" w:type="pct"/>
          </w:tcPr>
          <w:p w:rsidR="00F854B2" w:rsidRDefault="00F854B2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484" w:type="pct"/>
          </w:tcPr>
          <w:p w:rsidR="00F854B2" w:rsidRDefault="00F854B2">
            <w:pPr>
              <w:pStyle w:val="TableParagraph"/>
              <w:spacing w:before="7"/>
              <w:rPr>
                <w:sz w:val="24"/>
              </w:rPr>
            </w:pPr>
          </w:p>
          <w:p w:rsidR="00F854B2" w:rsidRPr="00F854B2" w:rsidRDefault="00F854B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559" w:type="pct"/>
          </w:tcPr>
          <w:p w:rsidR="00F854B2" w:rsidRDefault="00F854B2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192000</w:t>
            </w:r>
          </w:p>
        </w:tc>
      </w:tr>
      <w:tr w:rsidR="00F854B2" w:rsidTr="00F854B2">
        <w:trPr>
          <w:trHeight w:val="623"/>
        </w:trPr>
        <w:tc>
          <w:tcPr>
            <w:tcW w:w="820" w:type="pct"/>
          </w:tcPr>
          <w:p w:rsidR="00F854B2" w:rsidRDefault="00F854B2">
            <w:pPr>
              <w:pStyle w:val="TableParagraph"/>
              <w:spacing w:before="167"/>
              <w:ind w:left="9"/>
              <w:rPr>
                <w:sz w:val="24"/>
              </w:rPr>
            </w:pPr>
            <w:r>
              <w:rPr>
                <w:sz w:val="24"/>
              </w:rPr>
              <w:t>21.02.02</w:t>
            </w:r>
          </w:p>
        </w:tc>
        <w:tc>
          <w:tcPr>
            <w:tcW w:w="1717" w:type="pct"/>
          </w:tcPr>
          <w:p w:rsidR="00F854B2" w:rsidRDefault="00F854B2">
            <w:pPr>
              <w:pStyle w:val="TableParagraph"/>
              <w:ind w:left="9" w:right="56"/>
              <w:rPr>
                <w:sz w:val="24"/>
              </w:rPr>
            </w:pPr>
            <w:r w:rsidRPr="008811A9">
              <w:rPr>
                <w:sz w:val="24"/>
                <w:szCs w:val="28"/>
              </w:rPr>
              <w:t>Бурение нефтяных и газовых скважин</w:t>
            </w:r>
          </w:p>
        </w:tc>
        <w:tc>
          <w:tcPr>
            <w:tcW w:w="385" w:type="pct"/>
          </w:tcPr>
          <w:p w:rsidR="00F854B2" w:rsidRDefault="00F854B2">
            <w:pPr>
              <w:pStyle w:val="TableParagraph"/>
              <w:spacing w:before="6"/>
              <w:rPr>
                <w:sz w:val="29"/>
              </w:rPr>
            </w:pPr>
          </w:p>
          <w:p w:rsidR="00F854B2" w:rsidRDefault="00F854B2" w:rsidP="008811A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374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A70F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36000</w:t>
            </w:r>
          </w:p>
        </w:tc>
        <w:tc>
          <w:tcPr>
            <w:tcW w:w="330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A70F1D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37000</w:t>
            </w:r>
          </w:p>
        </w:tc>
        <w:tc>
          <w:tcPr>
            <w:tcW w:w="331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A70F1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484" w:type="pct"/>
          </w:tcPr>
          <w:p w:rsidR="00F854B2" w:rsidRDefault="00F854B2" w:rsidP="00A70F1D">
            <w:pPr>
              <w:pStyle w:val="TableParagraph"/>
              <w:spacing w:before="7"/>
              <w:rPr>
                <w:sz w:val="24"/>
              </w:rPr>
            </w:pPr>
          </w:p>
          <w:p w:rsidR="00F854B2" w:rsidRPr="00F854B2" w:rsidRDefault="00F854B2" w:rsidP="00A70F1D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559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A70F1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192000</w:t>
            </w:r>
          </w:p>
        </w:tc>
      </w:tr>
      <w:tr w:rsidR="00F854B2" w:rsidTr="00F854B2">
        <w:trPr>
          <w:trHeight w:val="554"/>
        </w:trPr>
        <w:tc>
          <w:tcPr>
            <w:tcW w:w="820" w:type="pct"/>
          </w:tcPr>
          <w:p w:rsidR="00F854B2" w:rsidRDefault="00F854B2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21.02.03</w:t>
            </w:r>
          </w:p>
        </w:tc>
        <w:tc>
          <w:tcPr>
            <w:tcW w:w="1717" w:type="pct"/>
          </w:tcPr>
          <w:p w:rsidR="00F854B2" w:rsidRDefault="00F854B2" w:rsidP="008811A9">
            <w:pPr>
              <w:pStyle w:val="TableParagraph"/>
              <w:spacing w:before="14" w:line="249" w:lineRule="exact"/>
              <w:rPr>
                <w:sz w:val="24"/>
              </w:rPr>
            </w:pPr>
            <w:r>
              <w:rPr>
                <w:sz w:val="24"/>
              </w:rPr>
              <w:t xml:space="preserve">Сооружение и эксплуатация </w:t>
            </w:r>
            <w:proofErr w:type="spellStart"/>
            <w:r>
              <w:rPr>
                <w:sz w:val="24"/>
              </w:rPr>
              <w:t>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нефтепроводов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газонефти</w:t>
            </w:r>
            <w:proofErr w:type="spellEnd"/>
            <w:r>
              <w:rPr>
                <w:sz w:val="24"/>
              </w:rPr>
              <w:t xml:space="preserve"> хран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лищ </w:t>
            </w:r>
          </w:p>
        </w:tc>
        <w:tc>
          <w:tcPr>
            <w:tcW w:w="385" w:type="pct"/>
          </w:tcPr>
          <w:p w:rsidR="00F854B2" w:rsidRDefault="00F854B2">
            <w:pPr>
              <w:pStyle w:val="TableParagraph"/>
              <w:spacing w:before="5"/>
              <w:rPr>
                <w:sz w:val="23"/>
              </w:rPr>
            </w:pPr>
          </w:p>
          <w:p w:rsidR="00F854B2" w:rsidRDefault="00F854B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374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A70F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36000</w:t>
            </w:r>
          </w:p>
        </w:tc>
        <w:tc>
          <w:tcPr>
            <w:tcW w:w="330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A70F1D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37000</w:t>
            </w:r>
          </w:p>
        </w:tc>
        <w:tc>
          <w:tcPr>
            <w:tcW w:w="331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A70F1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484" w:type="pct"/>
          </w:tcPr>
          <w:p w:rsidR="00F854B2" w:rsidRDefault="00F854B2" w:rsidP="00A70F1D">
            <w:pPr>
              <w:pStyle w:val="TableParagraph"/>
              <w:spacing w:before="7"/>
              <w:rPr>
                <w:sz w:val="24"/>
              </w:rPr>
            </w:pPr>
          </w:p>
          <w:p w:rsidR="00F854B2" w:rsidRPr="00F854B2" w:rsidRDefault="00F854B2" w:rsidP="00A70F1D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559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A70F1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192000</w:t>
            </w:r>
          </w:p>
        </w:tc>
      </w:tr>
      <w:tr w:rsidR="00F854B2" w:rsidRPr="00537F87" w:rsidTr="00F854B2">
        <w:trPr>
          <w:trHeight w:val="554"/>
        </w:trPr>
        <w:tc>
          <w:tcPr>
            <w:tcW w:w="820" w:type="pct"/>
          </w:tcPr>
          <w:p w:rsidR="00F854B2" w:rsidRDefault="00F854B2" w:rsidP="00742C94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</w:tc>
        <w:tc>
          <w:tcPr>
            <w:tcW w:w="1717" w:type="pct"/>
          </w:tcPr>
          <w:p w:rsidR="00F854B2" w:rsidRDefault="00F854B2" w:rsidP="00742C94">
            <w:pPr>
              <w:pStyle w:val="TableParagraph"/>
              <w:spacing w:before="14" w:line="249" w:lineRule="exact"/>
              <w:rPr>
                <w:sz w:val="24"/>
              </w:rPr>
            </w:pPr>
            <w:r>
              <w:rPr>
                <w:sz w:val="24"/>
              </w:rPr>
              <w:t>Экономика и бухгалтерский учет (по отраслям)</w:t>
            </w:r>
          </w:p>
        </w:tc>
        <w:tc>
          <w:tcPr>
            <w:tcW w:w="385" w:type="pct"/>
          </w:tcPr>
          <w:p w:rsidR="00F854B2" w:rsidRDefault="00F854B2" w:rsidP="00742C94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27000</w:t>
            </w:r>
          </w:p>
        </w:tc>
        <w:tc>
          <w:tcPr>
            <w:tcW w:w="374" w:type="pct"/>
          </w:tcPr>
          <w:p w:rsidR="00F854B2" w:rsidRDefault="00F854B2" w:rsidP="00742C94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28000</w:t>
            </w:r>
          </w:p>
        </w:tc>
        <w:tc>
          <w:tcPr>
            <w:tcW w:w="330" w:type="pct"/>
          </w:tcPr>
          <w:p w:rsidR="00F854B2" w:rsidRDefault="00F854B2" w:rsidP="00742C94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30000</w:t>
            </w:r>
          </w:p>
        </w:tc>
        <w:tc>
          <w:tcPr>
            <w:tcW w:w="331" w:type="pct"/>
          </w:tcPr>
          <w:p w:rsidR="00F854B2" w:rsidRPr="00537F87" w:rsidRDefault="00537F87" w:rsidP="00A70F1D">
            <w:pPr>
              <w:pStyle w:val="TableParagraph"/>
              <w:spacing w:before="7"/>
              <w:rPr>
                <w:sz w:val="28"/>
              </w:rPr>
            </w:pPr>
            <w:r w:rsidRPr="00537F87">
              <w:rPr>
                <w:sz w:val="24"/>
              </w:rPr>
              <w:t>30000</w:t>
            </w:r>
          </w:p>
        </w:tc>
        <w:tc>
          <w:tcPr>
            <w:tcW w:w="484" w:type="pct"/>
          </w:tcPr>
          <w:p w:rsidR="00F854B2" w:rsidRDefault="00537F87" w:rsidP="00A70F1D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9" w:type="pct"/>
          </w:tcPr>
          <w:p w:rsidR="00F854B2" w:rsidRPr="00537F87" w:rsidRDefault="00537F87" w:rsidP="00A70F1D">
            <w:pPr>
              <w:pStyle w:val="TableParagraph"/>
              <w:spacing w:before="7"/>
              <w:rPr>
                <w:sz w:val="24"/>
              </w:rPr>
            </w:pPr>
            <w:r w:rsidRPr="00537F87">
              <w:rPr>
                <w:sz w:val="24"/>
              </w:rPr>
              <w:t>115000</w:t>
            </w:r>
          </w:p>
        </w:tc>
      </w:tr>
      <w:tr w:rsidR="00F854B2" w:rsidTr="00F854B2">
        <w:trPr>
          <w:trHeight w:val="554"/>
        </w:trPr>
        <w:tc>
          <w:tcPr>
            <w:tcW w:w="820" w:type="pct"/>
          </w:tcPr>
          <w:p w:rsidR="00F854B2" w:rsidRDefault="00F854B2" w:rsidP="00742C94">
            <w:pPr>
              <w:pStyle w:val="TableParagraph"/>
              <w:rPr>
                <w:sz w:val="26"/>
              </w:rPr>
            </w:pPr>
          </w:p>
          <w:p w:rsidR="00F854B2" w:rsidRDefault="00F854B2" w:rsidP="00742C94">
            <w:pPr>
              <w:pStyle w:val="TableParagraph"/>
              <w:spacing w:before="3"/>
              <w:rPr>
                <w:sz w:val="21"/>
              </w:rPr>
            </w:pPr>
          </w:p>
          <w:p w:rsidR="00F854B2" w:rsidRDefault="00F854B2" w:rsidP="00742C9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21.02.01</w:t>
            </w:r>
          </w:p>
        </w:tc>
        <w:tc>
          <w:tcPr>
            <w:tcW w:w="1717" w:type="pct"/>
          </w:tcPr>
          <w:p w:rsidR="00F854B2" w:rsidRDefault="00F854B2" w:rsidP="00742C94">
            <w:pPr>
              <w:pStyle w:val="TableParagraph"/>
              <w:spacing w:before="11"/>
              <w:rPr>
                <w:sz w:val="25"/>
              </w:rPr>
            </w:pPr>
          </w:p>
          <w:p w:rsidR="00F854B2" w:rsidRDefault="00F854B2" w:rsidP="00742C94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Разработка и эксплуатация нефт</w:t>
            </w: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я</w:t>
            </w:r>
            <w:r w:rsidRPr="008811A9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ных и газовых месторождений</w:t>
            </w:r>
            <w:r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(индивидуальный учебный план по ускоренному обучению)</w:t>
            </w:r>
          </w:p>
        </w:tc>
        <w:tc>
          <w:tcPr>
            <w:tcW w:w="385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374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36000</w:t>
            </w:r>
          </w:p>
        </w:tc>
        <w:tc>
          <w:tcPr>
            <w:tcW w:w="330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37000</w:t>
            </w:r>
          </w:p>
        </w:tc>
        <w:tc>
          <w:tcPr>
            <w:tcW w:w="331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484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59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150000</w:t>
            </w:r>
          </w:p>
        </w:tc>
      </w:tr>
      <w:tr w:rsidR="00F854B2" w:rsidTr="00F854B2">
        <w:trPr>
          <w:trHeight w:val="554"/>
        </w:trPr>
        <w:tc>
          <w:tcPr>
            <w:tcW w:w="820" w:type="pct"/>
          </w:tcPr>
          <w:p w:rsidR="00F854B2" w:rsidRDefault="00F854B2" w:rsidP="00742C94">
            <w:pPr>
              <w:pStyle w:val="TableParagraph"/>
              <w:spacing w:before="167"/>
              <w:ind w:left="9"/>
              <w:rPr>
                <w:sz w:val="24"/>
              </w:rPr>
            </w:pPr>
            <w:r>
              <w:rPr>
                <w:sz w:val="24"/>
              </w:rPr>
              <w:t>21.02.02</w:t>
            </w:r>
          </w:p>
        </w:tc>
        <w:tc>
          <w:tcPr>
            <w:tcW w:w="1717" w:type="pct"/>
          </w:tcPr>
          <w:p w:rsidR="00F854B2" w:rsidRDefault="00F854B2" w:rsidP="00742C94">
            <w:pPr>
              <w:pStyle w:val="TableParagraph"/>
              <w:ind w:left="9" w:right="56"/>
              <w:rPr>
                <w:sz w:val="24"/>
              </w:rPr>
            </w:pPr>
            <w:r w:rsidRPr="008811A9">
              <w:rPr>
                <w:sz w:val="24"/>
                <w:szCs w:val="28"/>
              </w:rPr>
              <w:t>Бурение нефтяных и газовых скважин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(индивидуальный уче</w:t>
            </w:r>
            <w:r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б</w:t>
            </w:r>
            <w:r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ный план по ускоренному обуч</w:t>
            </w:r>
            <w:r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е</w:t>
            </w:r>
            <w:r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нию)</w:t>
            </w:r>
          </w:p>
        </w:tc>
        <w:tc>
          <w:tcPr>
            <w:tcW w:w="385" w:type="pct"/>
          </w:tcPr>
          <w:p w:rsidR="00F854B2" w:rsidRDefault="00F854B2" w:rsidP="00742C94">
            <w:pPr>
              <w:pStyle w:val="TableParagraph"/>
              <w:spacing w:before="6"/>
              <w:rPr>
                <w:sz w:val="29"/>
              </w:rPr>
            </w:pPr>
          </w:p>
          <w:p w:rsidR="00F854B2" w:rsidRDefault="00F854B2" w:rsidP="00742C9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374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36000</w:t>
            </w:r>
          </w:p>
        </w:tc>
        <w:tc>
          <w:tcPr>
            <w:tcW w:w="330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37000</w:t>
            </w:r>
          </w:p>
        </w:tc>
        <w:tc>
          <w:tcPr>
            <w:tcW w:w="331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484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59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150000</w:t>
            </w:r>
          </w:p>
        </w:tc>
      </w:tr>
      <w:tr w:rsidR="00F854B2" w:rsidTr="00F854B2">
        <w:trPr>
          <w:trHeight w:val="554"/>
        </w:trPr>
        <w:tc>
          <w:tcPr>
            <w:tcW w:w="820" w:type="pct"/>
          </w:tcPr>
          <w:p w:rsidR="00F854B2" w:rsidRDefault="00F854B2" w:rsidP="00742C94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21.02.03</w:t>
            </w:r>
          </w:p>
        </w:tc>
        <w:tc>
          <w:tcPr>
            <w:tcW w:w="1717" w:type="pct"/>
          </w:tcPr>
          <w:p w:rsidR="00F854B2" w:rsidRDefault="00F854B2" w:rsidP="00742C94">
            <w:pPr>
              <w:pStyle w:val="TableParagraph"/>
              <w:spacing w:before="14" w:line="249" w:lineRule="exact"/>
              <w:rPr>
                <w:sz w:val="24"/>
              </w:rPr>
            </w:pPr>
            <w:r>
              <w:rPr>
                <w:sz w:val="24"/>
              </w:rPr>
              <w:t xml:space="preserve">Сооружение и эксплуатация </w:t>
            </w:r>
            <w:proofErr w:type="spellStart"/>
            <w:r>
              <w:rPr>
                <w:sz w:val="24"/>
              </w:rPr>
              <w:t>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нефтепроводов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газонефти</w:t>
            </w:r>
            <w:proofErr w:type="spellEnd"/>
            <w:r>
              <w:rPr>
                <w:sz w:val="24"/>
              </w:rPr>
              <w:t xml:space="preserve"> хран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лищ </w:t>
            </w:r>
            <w:r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(индивидуальный учебный план по ускоренному обучению)</w:t>
            </w:r>
          </w:p>
        </w:tc>
        <w:tc>
          <w:tcPr>
            <w:tcW w:w="385" w:type="pct"/>
          </w:tcPr>
          <w:p w:rsidR="00F854B2" w:rsidRDefault="00F854B2" w:rsidP="00742C94">
            <w:pPr>
              <w:pStyle w:val="TableParagraph"/>
              <w:spacing w:before="5"/>
              <w:rPr>
                <w:sz w:val="23"/>
              </w:rPr>
            </w:pPr>
          </w:p>
          <w:p w:rsidR="00F854B2" w:rsidRDefault="00F854B2" w:rsidP="00742C94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374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36000</w:t>
            </w:r>
          </w:p>
        </w:tc>
        <w:tc>
          <w:tcPr>
            <w:tcW w:w="330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37000</w:t>
            </w:r>
          </w:p>
        </w:tc>
        <w:tc>
          <w:tcPr>
            <w:tcW w:w="331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484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59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</w:p>
          <w:p w:rsidR="00F854B2" w:rsidRDefault="00F854B2" w:rsidP="00742C9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150000</w:t>
            </w:r>
          </w:p>
        </w:tc>
      </w:tr>
      <w:tr w:rsidR="00F854B2" w:rsidTr="00F854B2">
        <w:trPr>
          <w:trHeight w:val="554"/>
        </w:trPr>
        <w:tc>
          <w:tcPr>
            <w:tcW w:w="820" w:type="pct"/>
          </w:tcPr>
          <w:p w:rsidR="00F854B2" w:rsidRDefault="00F854B2" w:rsidP="00742C94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</w:tc>
        <w:tc>
          <w:tcPr>
            <w:tcW w:w="1717" w:type="pct"/>
          </w:tcPr>
          <w:p w:rsidR="00F854B2" w:rsidRDefault="00F854B2" w:rsidP="00742C94">
            <w:pPr>
              <w:pStyle w:val="TableParagraph"/>
              <w:spacing w:before="14" w:line="24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Экономика и бухгалтерский учет (по отраслям)</w:t>
            </w:r>
            <w:r w:rsidR="00537F87">
              <w:rPr>
                <w:sz w:val="24"/>
              </w:rPr>
              <w:t xml:space="preserve"> (</w:t>
            </w:r>
            <w:r w:rsidR="00537F87">
              <w:rPr>
                <w:rStyle w:val="fs14lh1-5"/>
                <w:bCs/>
                <w:color w:val="000000"/>
                <w:sz w:val="24"/>
                <w:szCs w:val="28"/>
                <w:bdr w:val="none" w:sz="0" w:space="0" w:color="auto" w:frame="1"/>
              </w:rPr>
              <w:t>(индивидуальный учебный план по ускоренному обучению)</w:t>
            </w:r>
            <w:proofErr w:type="gramEnd"/>
          </w:p>
        </w:tc>
        <w:tc>
          <w:tcPr>
            <w:tcW w:w="385" w:type="pct"/>
          </w:tcPr>
          <w:p w:rsidR="00F854B2" w:rsidRDefault="00F854B2" w:rsidP="00742C94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27000</w:t>
            </w:r>
          </w:p>
        </w:tc>
        <w:tc>
          <w:tcPr>
            <w:tcW w:w="374" w:type="pct"/>
          </w:tcPr>
          <w:p w:rsidR="00F854B2" w:rsidRDefault="00F854B2" w:rsidP="00742C94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28000</w:t>
            </w:r>
          </w:p>
        </w:tc>
        <w:tc>
          <w:tcPr>
            <w:tcW w:w="330" w:type="pct"/>
          </w:tcPr>
          <w:p w:rsidR="00F854B2" w:rsidRDefault="00F854B2" w:rsidP="00742C94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30000</w:t>
            </w:r>
          </w:p>
        </w:tc>
        <w:tc>
          <w:tcPr>
            <w:tcW w:w="331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484" w:type="pct"/>
          </w:tcPr>
          <w:p w:rsidR="00F854B2" w:rsidRDefault="00F854B2" w:rsidP="00A70F1D">
            <w:pPr>
              <w:pStyle w:val="TableParagraph"/>
              <w:spacing w:before="7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59" w:type="pct"/>
          </w:tcPr>
          <w:p w:rsidR="00F854B2" w:rsidRDefault="00F854B2" w:rsidP="00742C94">
            <w:pPr>
              <w:pStyle w:val="TableParagraph"/>
              <w:spacing w:before="7"/>
              <w:rPr>
                <w:sz w:val="36"/>
              </w:rPr>
            </w:pPr>
            <w:r w:rsidRPr="00F854B2">
              <w:rPr>
                <w:sz w:val="28"/>
              </w:rPr>
              <w:t>85000</w:t>
            </w:r>
          </w:p>
        </w:tc>
      </w:tr>
    </w:tbl>
    <w:p w:rsidR="00B3436C" w:rsidRDefault="00B3436C"/>
    <w:p w:rsidR="00F854B2" w:rsidRDefault="00F854B2"/>
    <w:p w:rsidR="00F854B2" w:rsidRDefault="00F854B2"/>
    <w:sectPr w:rsidR="00F854B2" w:rsidSect="00B22E81">
      <w:pgSz w:w="11910" w:h="16850"/>
      <w:pgMar w:top="60" w:right="4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509"/>
    <w:multiLevelType w:val="hybridMultilevel"/>
    <w:tmpl w:val="88407638"/>
    <w:lvl w:ilvl="0" w:tplc="61AA3CB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6A02"/>
    <w:multiLevelType w:val="hybridMultilevel"/>
    <w:tmpl w:val="B6D6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B22E81"/>
    <w:rsid w:val="000A220A"/>
    <w:rsid w:val="00154516"/>
    <w:rsid w:val="00222B41"/>
    <w:rsid w:val="004B68FC"/>
    <w:rsid w:val="00537F87"/>
    <w:rsid w:val="006C69E5"/>
    <w:rsid w:val="00722F2C"/>
    <w:rsid w:val="00781E06"/>
    <w:rsid w:val="00796D82"/>
    <w:rsid w:val="008811A9"/>
    <w:rsid w:val="00B22E81"/>
    <w:rsid w:val="00B3436C"/>
    <w:rsid w:val="00DA16B3"/>
    <w:rsid w:val="00E9324C"/>
    <w:rsid w:val="00F82591"/>
    <w:rsid w:val="00F8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E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8259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E81"/>
    <w:rPr>
      <w:sz w:val="24"/>
      <w:szCs w:val="24"/>
    </w:rPr>
  </w:style>
  <w:style w:type="paragraph" w:styleId="a4">
    <w:name w:val="List Paragraph"/>
    <w:basedOn w:val="a"/>
    <w:uiPriority w:val="1"/>
    <w:qFormat/>
    <w:rsid w:val="00B22E81"/>
  </w:style>
  <w:style w:type="paragraph" w:customStyle="1" w:styleId="TableParagraph">
    <w:name w:val="Table Paragraph"/>
    <w:basedOn w:val="a"/>
    <w:uiPriority w:val="1"/>
    <w:qFormat/>
    <w:rsid w:val="00B22E81"/>
  </w:style>
  <w:style w:type="character" w:customStyle="1" w:styleId="fs14lh1-5">
    <w:name w:val="fs14lh1-5"/>
    <w:basedOn w:val="a0"/>
    <w:rsid w:val="008811A9"/>
  </w:style>
  <w:style w:type="table" w:styleId="a5">
    <w:name w:val="Table Grid"/>
    <w:basedOn w:val="a1"/>
    <w:uiPriority w:val="59"/>
    <w:rsid w:val="0079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uiPriority w:val="99"/>
    <w:qFormat/>
    <w:rsid w:val="00796D8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796D8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F825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259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9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1CAD-CF1D-4BEC-B24C-E656964B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 НТ</cp:lastModifiedBy>
  <cp:revision>9</cp:revision>
  <cp:lastPrinted>2023-08-11T11:18:00Z</cp:lastPrinted>
  <dcterms:created xsi:type="dcterms:W3CDTF">2023-08-09T12:31:00Z</dcterms:created>
  <dcterms:modified xsi:type="dcterms:W3CDTF">2023-08-11T11:19:00Z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2023-08-09T00:00:00Z</vt:filetime>
  </property>
</Properties>
</file>