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C07" w:rsidRPr="00EF43FF" w:rsidRDefault="002E6C07" w:rsidP="00EF43FF">
      <w:pPr>
        <w:tabs>
          <w:tab w:val="left" w:pos="9214"/>
        </w:tabs>
        <w:spacing w:line="240" w:lineRule="auto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-112102</wp:posOffset>
            </wp:positionH>
            <wp:positionV relativeFrom="paragraph">
              <wp:posOffset>306477</wp:posOffset>
            </wp:positionV>
            <wp:extent cx="6022975" cy="709295"/>
            <wp:effectExtent l="0" t="0" r="0" b="0"/>
            <wp:wrapTight wrapText="bothSides">
              <wp:wrapPolygon edited="0">
                <wp:start x="0" y="0"/>
                <wp:lineTo x="0" y="20885"/>
                <wp:lineTo x="21520" y="20885"/>
                <wp:lineTo x="21520" y="0"/>
                <wp:lineTo x="0" y="0"/>
              </wp:wrapPolygon>
            </wp:wrapTight>
            <wp:docPr id="1" name="Рисунок 1" descr="ло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FF">
        <w:rPr>
          <w:rFonts w:ascii="Times New Roman" w:hAnsi="Times New Roman"/>
          <w:bCs/>
          <w:sz w:val="28"/>
          <w:szCs w:val="28"/>
          <w:lang w:val="ru-RU"/>
        </w:rPr>
        <w:t>Приложение 3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62"/>
        <w:gridCol w:w="4675"/>
      </w:tblGrid>
      <w:tr w:rsidR="00EF43FF" w:rsidRPr="00EF43FF" w:rsidTr="002E6C07">
        <w:tc>
          <w:tcPr>
            <w:tcW w:w="4962" w:type="dxa"/>
          </w:tcPr>
          <w:p w:rsidR="00EF43FF" w:rsidRPr="00826085" w:rsidRDefault="00EF43FF" w:rsidP="00D076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75" w:type="dxa"/>
          </w:tcPr>
          <w:p w:rsidR="00D076DE" w:rsidRPr="00826085" w:rsidRDefault="00D076DE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F43FF" w:rsidRPr="00826085" w:rsidRDefault="00EF43FF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Утверждаю:</w:t>
            </w:r>
          </w:p>
          <w:p w:rsidR="00EF43FF" w:rsidRPr="00826085" w:rsidRDefault="00EF43FF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УЧ ПОО </w:t>
            </w:r>
          </w:p>
          <w:p w:rsidR="00EF43FF" w:rsidRPr="00826085" w:rsidRDefault="00EF43FF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«Нефтяной техникум»</w:t>
            </w:r>
          </w:p>
          <w:p w:rsidR="00EF43FF" w:rsidRPr="00826085" w:rsidRDefault="00EF43FF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______________О. А. Черепанова</w:t>
            </w:r>
          </w:p>
          <w:p w:rsidR="00EF43FF" w:rsidRPr="00826085" w:rsidRDefault="00EF43FF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«__</w:t>
            </w:r>
            <w:proofErr w:type="gramStart"/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_»_</w:t>
            </w:r>
            <w:proofErr w:type="gramEnd"/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_________2018 г.</w:t>
            </w:r>
          </w:p>
        </w:tc>
      </w:tr>
      <w:tr w:rsidR="002E6C07" w:rsidRPr="00B24B3A" w:rsidTr="002E6C07">
        <w:tc>
          <w:tcPr>
            <w:tcW w:w="4962" w:type="dxa"/>
          </w:tcPr>
          <w:p w:rsidR="002E6C07" w:rsidRPr="00826085" w:rsidRDefault="002E6C07" w:rsidP="00D076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Заместитель директора </w:t>
            </w: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по учебной работе УЧ ПОО «Нефтяной техникум»</w:t>
            </w: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__________________Е. А. Волохин  </w:t>
            </w: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675" w:type="dxa"/>
          </w:tcPr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 по учебной работе АПОУ УР «Топливно-энергетический колледж»</w:t>
            </w:r>
          </w:p>
          <w:p w:rsidR="002E6C07" w:rsidRPr="00826085" w:rsidRDefault="002E6C07" w:rsidP="00D07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6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_________________Е. Ю. Хотеева</w:t>
            </w:r>
          </w:p>
          <w:p w:rsidR="002E6C07" w:rsidRPr="00826085" w:rsidRDefault="002E6C07" w:rsidP="00D07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2E6C07" w:rsidRPr="00826085" w:rsidRDefault="002E6C07" w:rsidP="00D076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</w:tbl>
    <w:p w:rsidR="002E6C07" w:rsidRPr="00886BF5" w:rsidRDefault="002E6C07" w:rsidP="002E6C07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86BF5">
        <w:rPr>
          <w:rFonts w:ascii="Times New Roman" w:hAnsi="Times New Roman"/>
          <w:b/>
          <w:bCs/>
          <w:sz w:val="28"/>
          <w:szCs w:val="28"/>
          <w:lang w:val="ru-RU"/>
        </w:rPr>
        <w:t>УЧЕБНЫЙ ПЛАН</w:t>
      </w:r>
    </w:p>
    <w:p w:rsidR="002E6C07" w:rsidRDefault="002E6C07" w:rsidP="002E6C07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C967BC">
        <w:rPr>
          <w:rFonts w:ascii="Times New Roman" w:hAnsi="Times New Roman"/>
          <w:bCs/>
          <w:sz w:val="28"/>
          <w:szCs w:val="28"/>
          <w:lang w:val="ru-RU"/>
        </w:rPr>
        <w:t xml:space="preserve">основной профессиональной образовательной программы среднего профессионального образования </w:t>
      </w:r>
      <w:r>
        <w:rPr>
          <w:rFonts w:ascii="Times New Roman" w:hAnsi="Times New Roman"/>
          <w:bCs/>
          <w:sz w:val="28"/>
          <w:szCs w:val="28"/>
          <w:lang w:val="ru-RU"/>
        </w:rPr>
        <w:t>(</w:t>
      </w:r>
      <w:r w:rsidRPr="00C967BC">
        <w:rPr>
          <w:rFonts w:ascii="Times New Roman" w:hAnsi="Times New Roman"/>
          <w:bCs/>
          <w:sz w:val="28"/>
          <w:szCs w:val="28"/>
          <w:lang w:val="ru-RU"/>
        </w:rPr>
        <w:t>программы подготовки специалистов среднего звена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) с использованием сетевых форм реализации образовательных программ </w:t>
      </w:r>
      <w:r w:rsidRPr="00C967BC">
        <w:rPr>
          <w:rFonts w:ascii="Times New Roman" w:hAnsi="Times New Roman"/>
          <w:bCs/>
          <w:sz w:val="28"/>
          <w:szCs w:val="28"/>
          <w:lang w:val="ru-RU"/>
        </w:rPr>
        <w:t>по специальности:</w:t>
      </w:r>
    </w:p>
    <w:p w:rsidR="00826085" w:rsidRPr="00826085" w:rsidRDefault="00826085" w:rsidP="002E6C07">
      <w:pPr>
        <w:spacing w:after="0" w:line="240" w:lineRule="auto"/>
        <w:contextualSpacing/>
        <w:jc w:val="center"/>
        <w:rPr>
          <w:rFonts w:ascii="Times New Roman" w:hAnsi="Times New Roman"/>
          <w:bCs/>
          <w:lang w:val="ru-RU"/>
        </w:rPr>
      </w:pPr>
    </w:p>
    <w:p w:rsidR="002E6C07" w:rsidRDefault="002E6C07" w:rsidP="002E6C0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886BF5">
        <w:rPr>
          <w:rFonts w:ascii="Times New Roman" w:hAnsi="Times New Roman"/>
          <w:b/>
          <w:bCs/>
          <w:sz w:val="32"/>
          <w:szCs w:val="32"/>
          <w:lang w:val="ru-RU"/>
        </w:rPr>
        <w:t xml:space="preserve"> 38.02.01 «Экономика и бухгалтерский учет (по отраслям)» (базовая подготовка)</w:t>
      </w:r>
    </w:p>
    <w:p w:rsidR="00826085" w:rsidRPr="00826085" w:rsidRDefault="00826085" w:rsidP="002E6C0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lang w:val="ru-RU"/>
        </w:rPr>
      </w:pPr>
    </w:p>
    <w:tbl>
      <w:tblPr>
        <w:tblW w:w="9637" w:type="dxa"/>
        <w:jc w:val="right"/>
        <w:tblLook w:val="00A0" w:firstRow="1" w:lastRow="0" w:firstColumn="1" w:lastColumn="0" w:noHBand="0" w:noVBand="0"/>
      </w:tblPr>
      <w:tblGrid>
        <w:gridCol w:w="4837"/>
        <w:gridCol w:w="543"/>
        <w:gridCol w:w="4257"/>
      </w:tblGrid>
      <w:tr w:rsidR="002E6C07" w:rsidRPr="00B24B3A" w:rsidTr="00D076DE">
        <w:trPr>
          <w:gridAfter w:val="1"/>
          <w:wAfter w:w="4257" w:type="dxa"/>
          <w:jc w:val="right"/>
        </w:trPr>
        <w:tc>
          <w:tcPr>
            <w:tcW w:w="5380" w:type="dxa"/>
            <w:gridSpan w:val="2"/>
          </w:tcPr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Квалификация:</w:t>
            </w: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бухгалтер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Форма обучения: </w:t>
            </w: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>заочная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Срок </w:t>
            </w:r>
            <w:r w:rsidR="00EF43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получения образования по образовательной программе</w:t>
            </w: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:rsidR="002E6C07" w:rsidRPr="00B24B3A" w:rsidRDefault="00E80225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2E6C07" w:rsidRPr="00B24B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года 10 месяцев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Уровень </w:t>
            </w:r>
            <w:proofErr w:type="gramStart"/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образования, </w:t>
            </w:r>
            <w:r w:rsidR="00D076DE" w:rsidRPr="00D076D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необходимый</w:t>
            </w:r>
            <w:proofErr w:type="gramEnd"/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при  приеме на обучение: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>основное общее образование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 получаемого профессионального образования:</w:t>
            </w: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социально-экономический</w:t>
            </w:r>
          </w:p>
          <w:p w:rsidR="002E6C07" w:rsidRPr="00B24B3A" w:rsidRDefault="002E6C07" w:rsidP="00D076DE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Группы: ИЭ1</w:t>
            </w:r>
            <w:r w:rsidR="00EF43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</w:t>
            </w:r>
          </w:p>
        </w:tc>
      </w:tr>
      <w:tr w:rsidR="002E6C07" w:rsidRPr="00EF43FF" w:rsidTr="00D076DE">
        <w:tblPrEx>
          <w:jc w:val="left"/>
        </w:tblPrEx>
        <w:tc>
          <w:tcPr>
            <w:tcW w:w="4837" w:type="dxa"/>
          </w:tcPr>
          <w:p w:rsidR="002E6C07" w:rsidRPr="00B24B3A" w:rsidRDefault="002E6C07" w:rsidP="00D076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Рассмотрен на заседании</w:t>
            </w: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ПЦК </w:t>
            </w:r>
          </w:p>
          <w:p w:rsidR="002E6C07" w:rsidRPr="00B24B3A" w:rsidRDefault="002E6C07" w:rsidP="00D076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>Протокол  №01 от «25» августа 201</w:t>
            </w:r>
            <w:r w:rsidR="005A6B1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bookmarkStart w:id="0" w:name="_GoBack"/>
            <w:bookmarkEnd w:id="0"/>
            <w:r w:rsidRPr="00B24B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</w:t>
            </w:r>
          </w:p>
          <w:p w:rsidR="002E6C07" w:rsidRPr="00826085" w:rsidRDefault="002E6C07" w:rsidP="00D076D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4800" w:type="dxa"/>
            <w:gridSpan w:val="2"/>
          </w:tcPr>
          <w:p w:rsidR="002E6C07" w:rsidRPr="00B24B3A" w:rsidRDefault="002E6C07" w:rsidP="00D076D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5D3CFD" w:rsidRDefault="002E6C07" w:rsidP="00D076DE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86BF5">
        <w:rPr>
          <w:rFonts w:ascii="Times New Roman" w:hAnsi="Times New Roman"/>
          <w:bCs/>
          <w:sz w:val="28"/>
          <w:szCs w:val="28"/>
          <w:lang w:val="ru-RU"/>
        </w:rPr>
        <w:t>город Ижевск,</w:t>
      </w:r>
    </w:p>
    <w:p w:rsidR="00D076DE" w:rsidRDefault="00EF43FF" w:rsidP="00D076DE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="002E6C07" w:rsidRPr="00886BF5">
        <w:rPr>
          <w:rFonts w:ascii="Times New Roman" w:hAnsi="Times New Roman"/>
          <w:bCs/>
          <w:sz w:val="28"/>
          <w:szCs w:val="28"/>
          <w:lang w:val="ru-RU"/>
        </w:rPr>
        <w:t>201</w:t>
      </w:r>
      <w:r w:rsidR="00164968">
        <w:rPr>
          <w:rFonts w:ascii="Times New Roman" w:hAnsi="Times New Roman"/>
          <w:bCs/>
          <w:sz w:val="28"/>
          <w:szCs w:val="28"/>
          <w:lang w:val="ru-RU"/>
        </w:rPr>
        <w:t>8</w:t>
      </w:r>
      <w:r w:rsidR="002E6C07" w:rsidRPr="00886BF5">
        <w:rPr>
          <w:rFonts w:ascii="Times New Roman" w:hAnsi="Times New Roman"/>
          <w:bCs/>
          <w:sz w:val="28"/>
          <w:szCs w:val="28"/>
          <w:lang w:val="ru-RU"/>
        </w:rPr>
        <w:t xml:space="preserve"> год</w:t>
      </w:r>
      <w:r w:rsidR="00D076DE">
        <w:rPr>
          <w:rFonts w:ascii="Times New Roman" w:hAnsi="Times New Roman"/>
          <w:bCs/>
          <w:sz w:val="28"/>
          <w:szCs w:val="28"/>
          <w:lang w:val="ru-RU"/>
        </w:rPr>
        <w:br w:type="page"/>
      </w:r>
    </w:p>
    <w:p w:rsidR="00D076DE" w:rsidRDefault="00D076DE" w:rsidP="002E6C0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  <w:sectPr w:rsidR="00D076DE" w:rsidSect="00826085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2E6C07" w:rsidRPr="00972CDA" w:rsidRDefault="002E6C07" w:rsidP="00972CD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076DE" w:rsidRPr="00972CDA" w:rsidRDefault="00972CDA" w:rsidP="00972CDA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72CDA">
        <w:rPr>
          <w:rFonts w:ascii="Times New Roman" w:hAnsi="Times New Roman"/>
          <w:bCs/>
          <w:sz w:val="28"/>
          <w:szCs w:val="28"/>
          <w:lang w:val="ru-RU"/>
        </w:rPr>
        <w:t>Учреждение частное профессиональная образовательная организация «Нефтяной техникум»</w:t>
      </w:r>
    </w:p>
    <w:p w:rsidR="00972CDA" w:rsidRPr="00972CDA" w:rsidRDefault="00972CDA" w:rsidP="00972CD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972CDA">
        <w:rPr>
          <w:rFonts w:ascii="Times New Roman" w:hAnsi="Times New Roman"/>
          <w:bCs/>
          <w:sz w:val="28"/>
          <w:szCs w:val="28"/>
          <w:lang w:val="ru-RU"/>
        </w:rPr>
        <w:t>«УТВЕРЖДАЮ»</w:t>
      </w:r>
    </w:p>
    <w:p w:rsidR="00972CDA" w:rsidRPr="00972CDA" w:rsidRDefault="00972CDA" w:rsidP="00972CD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972CDA">
        <w:rPr>
          <w:rFonts w:ascii="Times New Roman" w:hAnsi="Times New Roman"/>
          <w:bCs/>
          <w:sz w:val="28"/>
          <w:szCs w:val="28"/>
          <w:lang w:val="ru-RU"/>
        </w:rPr>
        <w:t>Директор</w:t>
      </w:r>
    </w:p>
    <w:p w:rsidR="00972CDA" w:rsidRDefault="00972CDA" w:rsidP="00972CDA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972CDA">
        <w:rPr>
          <w:rFonts w:ascii="Times New Roman" w:hAnsi="Times New Roman"/>
          <w:bCs/>
          <w:sz w:val="28"/>
          <w:szCs w:val="28"/>
          <w:lang w:val="ru-RU"/>
        </w:rPr>
        <w:t>____________О. А. Черепанова</w:t>
      </w:r>
    </w:p>
    <w:p w:rsidR="00972CDA" w:rsidRDefault="00E27198" w:rsidP="00E27198">
      <w:pPr>
        <w:spacing w:after="0" w:line="240" w:lineRule="auto"/>
        <w:contextualSpacing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72CDA">
        <w:rPr>
          <w:rFonts w:ascii="Times New Roman" w:hAnsi="Times New Roman"/>
          <w:bCs/>
          <w:sz w:val="28"/>
          <w:szCs w:val="28"/>
          <w:lang w:val="ru-RU"/>
        </w:rPr>
        <w:t>«_</w:t>
      </w:r>
      <w:proofErr w:type="gramStart"/>
      <w:r w:rsidR="00972CDA">
        <w:rPr>
          <w:rFonts w:ascii="Times New Roman" w:hAnsi="Times New Roman"/>
          <w:bCs/>
          <w:sz w:val="28"/>
          <w:szCs w:val="28"/>
          <w:lang w:val="ru-RU"/>
        </w:rPr>
        <w:t>_»</w:t>
      </w:r>
      <w:r>
        <w:rPr>
          <w:rFonts w:ascii="Times New Roman" w:hAnsi="Times New Roman"/>
          <w:bCs/>
          <w:sz w:val="28"/>
          <w:szCs w:val="28"/>
          <w:lang w:val="ru-RU"/>
        </w:rPr>
        <w:t>_</w:t>
      </w:r>
      <w:proofErr w:type="gramEnd"/>
      <w:r>
        <w:rPr>
          <w:rFonts w:ascii="Times New Roman" w:hAnsi="Times New Roman"/>
          <w:bCs/>
          <w:sz w:val="28"/>
          <w:szCs w:val="28"/>
          <w:lang w:val="ru-RU"/>
        </w:rPr>
        <w:t>_________</w:t>
      </w:r>
      <w:r w:rsidR="00972CDA">
        <w:rPr>
          <w:rFonts w:ascii="Times New Roman" w:hAnsi="Times New Roman"/>
          <w:bCs/>
          <w:sz w:val="28"/>
          <w:szCs w:val="28"/>
          <w:lang w:val="ru-RU"/>
        </w:rPr>
        <w:t>2018г.</w:t>
      </w:r>
    </w:p>
    <w:p w:rsidR="00E27198" w:rsidRDefault="00E27198" w:rsidP="00E2719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72CDA" w:rsidRDefault="00972CDA" w:rsidP="00E2719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Календарный учебный график </w:t>
      </w:r>
    </w:p>
    <w:p w:rsidR="00972CDA" w:rsidRPr="00972CDA" w:rsidRDefault="00972CDA" w:rsidP="00E27198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По специальности СПО </w:t>
      </w:r>
      <w:r w:rsidRPr="00972CDA">
        <w:rPr>
          <w:rFonts w:ascii="Times New Roman" w:hAnsi="Times New Roman"/>
          <w:bCs/>
          <w:sz w:val="28"/>
          <w:szCs w:val="28"/>
          <w:u w:val="single"/>
          <w:lang w:val="ru-RU"/>
        </w:rPr>
        <w:t>38.02.01 Экономика и бухгалтерский учет</w:t>
      </w:r>
    </w:p>
    <w:p w:rsidR="00E27198" w:rsidRDefault="00972CDA" w:rsidP="00E27198">
      <w:pPr>
        <w:spacing w:after="0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72CDA">
        <w:rPr>
          <w:rFonts w:ascii="Times New Roman" w:hAnsi="Times New Roman"/>
          <w:bCs/>
          <w:sz w:val="28"/>
          <w:szCs w:val="28"/>
          <w:lang w:val="ru-RU"/>
        </w:rPr>
        <w:t>Квалификация Бухгалтер</w:t>
      </w:r>
    </w:p>
    <w:p w:rsidR="00972CDA" w:rsidRDefault="00E27198" w:rsidP="00E27198">
      <w:pPr>
        <w:spacing w:after="0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Срок получения образования по индивидуальному учебному плану на базе основного общего образования</w:t>
      </w:r>
      <w:r w:rsidR="00972CD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                                      - </w:t>
      </w:r>
      <w:r w:rsidR="00BD6F5B" w:rsidRPr="00C84ED4">
        <w:rPr>
          <w:rFonts w:ascii="Times New Roman" w:hAnsi="Times New Roman"/>
          <w:bCs/>
          <w:sz w:val="28"/>
          <w:szCs w:val="28"/>
          <w:lang w:val="ru-RU"/>
        </w:rPr>
        <w:t>3</w:t>
      </w:r>
      <w:r w:rsidR="00972CDA">
        <w:rPr>
          <w:rFonts w:ascii="Times New Roman" w:hAnsi="Times New Roman"/>
          <w:bCs/>
          <w:sz w:val="28"/>
          <w:szCs w:val="28"/>
          <w:lang w:val="ru-RU"/>
        </w:rPr>
        <w:t xml:space="preserve"> года 10 месяцев </w:t>
      </w:r>
    </w:p>
    <w:p w:rsidR="00E27198" w:rsidRDefault="00BD6F5B" w:rsidP="00E27198">
      <w:pPr>
        <w:spacing w:after="0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b/>
          <w:bCs/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5F9EABF3">
            <wp:simplePos x="0" y="0"/>
            <wp:positionH relativeFrom="margin">
              <wp:posOffset>110987</wp:posOffset>
            </wp:positionH>
            <wp:positionV relativeFrom="margin">
              <wp:posOffset>2875915</wp:posOffset>
            </wp:positionV>
            <wp:extent cx="9608185" cy="20554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ИЭ18-1.jpg"/>
                    <pic:cNvPicPr/>
                  </pic:nvPicPr>
                  <pic:blipFill rotWithShape="1">
                    <a:blip r:embed="rId7"/>
                    <a:srcRect l="5237" t="8187" r="6287" b="65043"/>
                    <a:stretch/>
                  </pic:blipFill>
                  <pic:spPr bwMode="auto">
                    <a:xfrm>
                      <a:off x="0" y="0"/>
                      <a:ext cx="9608185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198">
        <w:rPr>
          <w:rFonts w:ascii="Times New Roman" w:hAnsi="Times New Roman"/>
          <w:bCs/>
          <w:sz w:val="28"/>
          <w:szCs w:val="28"/>
          <w:lang w:val="ru-RU"/>
        </w:rPr>
        <w:t xml:space="preserve">              Форма обучения – заочная </w:t>
      </w:r>
    </w:p>
    <w:p w:rsidR="00FD5EC2" w:rsidRPr="00BD6F5B" w:rsidRDefault="00FD5EC2" w:rsidP="00E27198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D6F5B" w:rsidRDefault="00BD6F5B" w:rsidP="00826085">
      <w:pPr>
        <w:jc w:val="center"/>
        <w:rPr>
          <w:b/>
          <w:bCs/>
          <w:noProof/>
          <w:lang w:val="ru-RU"/>
        </w:rPr>
      </w:pPr>
    </w:p>
    <w:p w:rsidR="00E27198" w:rsidRDefault="00E27198" w:rsidP="00826085">
      <w:pPr>
        <w:jc w:val="center"/>
        <w:rPr>
          <w:b/>
          <w:bCs/>
          <w:lang w:val="ru-RU"/>
        </w:rPr>
      </w:pPr>
    </w:p>
    <w:p w:rsidR="00E27198" w:rsidRDefault="00E27198" w:rsidP="00D076DE">
      <w:pPr>
        <w:rPr>
          <w:b/>
          <w:bCs/>
          <w:lang w:val="ru-RU"/>
        </w:rPr>
      </w:pPr>
    </w:p>
    <w:p w:rsidR="00E27198" w:rsidRDefault="00E27198" w:rsidP="00D076DE">
      <w:pPr>
        <w:rPr>
          <w:b/>
          <w:bCs/>
          <w:lang w:val="ru-RU"/>
        </w:rPr>
      </w:pPr>
    </w:p>
    <w:p w:rsidR="00D076DE" w:rsidRPr="00664724" w:rsidRDefault="00664724" w:rsidP="00664724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664724">
        <w:rPr>
          <w:rFonts w:ascii="Times New Roman" w:hAnsi="Times New Roman"/>
          <w:b/>
          <w:bCs/>
          <w:sz w:val="24"/>
          <w:szCs w:val="24"/>
          <w:lang w:val="ru-RU"/>
        </w:rPr>
        <w:t xml:space="preserve">1 </w:t>
      </w:r>
      <w:r w:rsidR="00D076DE" w:rsidRPr="00664724">
        <w:rPr>
          <w:rFonts w:ascii="Times New Roman" w:hAnsi="Times New Roman"/>
          <w:b/>
          <w:bCs/>
          <w:sz w:val="24"/>
          <w:szCs w:val="24"/>
          <w:lang w:val="ru-RU"/>
        </w:rPr>
        <w:t>Сводные данные по бюджету времени (в неделях)</w:t>
      </w:r>
    </w:p>
    <w:tbl>
      <w:tblPr>
        <w:tblW w:w="49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213"/>
        <w:gridCol w:w="1690"/>
        <w:gridCol w:w="1264"/>
        <w:gridCol w:w="1544"/>
        <w:gridCol w:w="2341"/>
        <w:gridCol w:w="1112"/>
        <w:gridCol w:w="1388"/>
        <w:gridCol w:w="1251"/>
        <w:gridCol w:w="839"/>
        <w:gridCol w:w="850"/>
      </w:tblGrid>
      <w:tr w:rsidR="006E52DA" w:rsidRPr="00AB6963" w:rsidTr="00C84ED4">
        <w:trPr>
          <w:trHeight w:val="616"/>
          <w:jc w:val="center"/>
        </w:trPr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Самостоятельное изучение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2DA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6E52DA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Лабораторно – экзаменационная сессия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</w:t>
            </w:r>
            <w:proofErr w:type="spellEnd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E36BBD" w:rsidRDefault="006E52DA" w:rsidP="00E36B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E36BB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Производственная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36BB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 профилю специальности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E36BBD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реддипломная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практика </w:t>
            </w:r>
          </w:p>
          <w:p w:rsidR="006E52DA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7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Государственная</w:t>
            </w:r>
            <w:proofErr w:type="spellEnd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итоговая</w:t>
            </w:r>
            <w:proofErr w:type="spellEnd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аттестация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(ГИА)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66472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  <w:proofErr w:type="spellEnd"/>
          </w:p>
        </w:tc>
      </w:tr>
      <w:tr w:rsidR="006E52DA" w:rsidRPr="00664724" w:rsidTr="00C84ED4">
        <w:trPr>
          <w:trHeight w:val="1279"/>
          <w:jc w:val="center"/>
        </w:trPr>
        <w:tc>
          <w:tcPr>
            <w:tcW w:w="11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2DA" w:rsidRPr="00FA797A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E36BBD" w:rsidRDefault="006E52DA" w:rsidP="00E36B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2DA" w:rsidRPr="00E36BBD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Подготовка к ГИА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2DA" w:rsidRPr="00AB6963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Сдача демонс</w:t>
            </w:r>
            <w:r w:rsidR="009526B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рационного экзамена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Защита дипломной работы</w:t>
            </w: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2DA" w:rsidRPr="00664724" w:rsidRDefault="006E52DA" w:rsidP="00D076D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52DA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8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11</w:t>
            </w:r>
          </w:p>
        </w:tc>
      </w:tr>
      <w:tr w:rsidR="006E52DA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2DA"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proofErr w:type="spellStart"/>
            <w:r w:rsidRPr="006E52DA">
              <w:rPr>
                <w:rFonts w:ascii="Times New Roman" w:hAnsi="Times New Roman"/>
                <w:sz w:val="28"/>
                <w:szCs w:val="28"/>
              </w:rPr>
              <w:t>курс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52</w:t>
            </w:r>
          </w:p>
        </w:tc>
      </w:tr>
      <w:tr w:rsidR="006E52DA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D076D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2DA">
              <w:rPr>
                <w:rFonts w:ascii="Times New Roman" w:hAnsi="Times New Roman"/>
                <w:sz w:val="28"/>
                <w:szCs w:val="28"/>
              </w:rPr>
              <w:t xml:space="preserve">II </w:t>
            </w:r>
            <w:proofErr w:type="spellStart"/>
            <w:r w:rsidRPr="006E52DA">
              <w:rPr>
                <w:rFonts w:ascii="Times New Roman" w:hAnsi="Times New Roman"/>
                <w:sz w:val="28"/>
                <w:szCs w:val="28"/>
              </w:rPr>
              <w:t>курс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963" w:rsidRPr="006E52DA" w:rsidRDefault="00AB6963" w:rsidP="00AB6963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52</w:t>
            </w:r>
          </w:p>
        </w:tc>
      </w:tr>
      <w:tr w:rsidR="00C84ED4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52DA">
              <w:rPr>
                <w:rFonts w:ascii="Times New Roman" w:hAnsi="Times New Roman"/>
                <w:sz w:val="28"/>
                <w:szCs w:val="28"/>
              </w:rPr>
              <w:t>III</w:t>
            </w:r>
            <w:r w:rsidRPr="006E52D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</w:t>
            </w:r>
            <w:proofErr w:type="spellStart"/>
            <w:r w:rsidRPr="006E52DA">
              <w:rPr>
                <w:rFonts w:ascii="Times New Roman" w:hAnsi="Times New Roman"/>
                <w:sz w:val="28"/>
                <w:szCs w:val="28"/>
              </w:rPr>
              <w:t>урс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E2088E" w:rsidRDefault="00E2088E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C84ED4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52</w:t>
            </w:r>
          </w:p>
        </w:tc>
      </w:tr>
      <w:tr w:rsidR="00C84ED4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rPr>
                <w:rFonts w:ascii="Times New Roman" w:hAnsi="Times New Roman"/>
                <w:sz w:val="28"/>
                <w:szCs w:val="28"/>
              </w:rPr>
            </w:pPr>
            <w:r w:rsidRPr="006E52DA">
              <w:rPr>
                <w:rFonts w:ascii="Times New Roman" w:hAnsi="Times New Roman"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>V</w:t>
            </w:r>
            <w:r w:rsidRPr="006E52DA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Pr="006E52DA">
              <w:rPr>
                <w:rFonts w:ascii="Times New Roman" w:hAnsi="Times New Roman"/>
                <w:sz w:val="28"/>
                <w:szCs w:val="28"/>
              </w:rPr>
              <w:t>урс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43</w:t>
            </w:r>
          </w:p>
        </w:tc>
      </w:tr>
      <w:tr w:rsidR="00C84ED4" w:rsidRPr="00664724" w:rsidTr="00C84ED4">
        <w:trPr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spacing w:val="-20"/>
                <w:sz w:val="28"/>
                <w:szCs w:val="28"/>
              </w:rPr>
            </w:pPr>
            <w:proofErr w:type="spellStart"/>
            <w:r w:rsidRPr="006E52DA">
              <w:rPr>
                <w:rFonts w:ascii="Times New Roman" w:hAnsi="Times New Roman"/>
                <w:b/>
                <w:spacing w:val="-2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E2088E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/>
              </w:rPr>
              <w:t>124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end"/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E2088E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end"/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C84ED4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6E52D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E2088E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/>
              </w:rPr>
              <w:t>35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D4" w:rsidRPr="006E52DA" w:rsidRDefault="00E2088E" w:rsidP="00C84ED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begin"/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RU"/>
              </w:rPr>
              <w:t>199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fldChar w:fldCharType="end"/>
            </w:r>
          </w:p>
        </w:tc>
      </w:tr>
    </w:tbl>
    <w:p w:rsidR="00D076DE" w:rsidRDefault="00D076D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076DE" w:rsidRDefault="00D076D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076DE" w:rsidRDefault="00D076D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076DE" w:rsidRDefault="00D076D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076DE" w:rsidRDefault="00D076D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E52DA" w:rsidRDefault="006E52D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E52DA" w:rsidRDefault="006E52D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6E52DA" w:rsidRDefault="006E52D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  <w:sectPr w:rsidR="006E52DA" w:rsidSect="00D076DE">
          <w:pgSz w:w="16838" w:h="11906" w:orient="landscape"/>
          <w:pgMar w:top="1418" w:right="1134" w:bottom="851" w:left="851" w:header="709" w:footer="709" w:gutter="0"/>
          <w:cols w:space="708"/>
          <w:docGrid w:linePitch="360"/>
        </w:sectPr>
      </w:pPr>
    </w:p>
    <w:p w:rsidR="002C62B1" w:rsidRPr="008C6148" w:rsidRDefault="00F2673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3</w:t>
      </w:r>
      <w:r w:rsidR="00F103E0" w:rsidRPr="008C6148">
        <w:rPr>
          <w:rFonts w:ascii="Times New Roman" w:hAnsi="Times New Roman"/>
          <w:b/>
          <w:sz w:val="24"/>
          <w:szCs w:val="24"/>
          <w:lang w:val="ru-RU"/>
        </w:rPr>
        <w:t>.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A54484" w:rsidRPr="008C6148">
        <w:rPr>
          <w:rFonts w:ascii="Times New Roman" w:hAnsi="Times New Roman"/>
          <w:b/>
          <w:sz w:val="24"/>
          <w:szCs w:val="24"/>
          <w:lang w:val="ru-RU"/>
        </w:rPr>
        <w:t>Пояснительная записка</w:t>
      </w:r>
    </w:p>
    <w:p w:rsidR="00651CEC" w:rsidRPr="008C6148" w:rsidRDefault="002C62B1" w:rsidP="00F103E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651CEC" w:rsidRPr="008C6148">
        <w:rPr>
          <w:rFonts w:ascii="Times New Roman" w:hAnsi="Times New Roman"/>
          <w:bCs/>
          <w:sz w:val="24"/>
          <w:szCs w:val="24"/>
          <w:lang w:val="ru-RU"/>
        </w:rPr>
        <w:t xml:space="preserve">Настоящий </w:t>
      </w:r>
      <w:r w:rsidR="00DD4BD0">
        <w:rPr>
          <w:rFonts w:ascii="Times New Roman" w:hAnsi="Times New Roman"/>
          <w:bCs/>
          <w:sz w:val="24"/>
          <w:szCs w:val="24"/>
          <w:lang w:val="ru-RU"/>
        </w:rPr>
        <w:t xml:space="preserve">индивидуальный </w:t>
      </w:r>
      <w:r w:rsidR="00651CEC" w:rsidRPr="008C6148">
        <w:rPr>
          <w:rFonts w:ascii="Times New Roman" w:hAnsi="Times New Roman"/>
          <w:bCs/>
          <w:sz w:val="24"/>
          <w:szCs w:val="24"/>
          <w:lang w:val="ru-RU"/>
        </w:rPr>
        <w:t xml:space="preserve">учебный план 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 xml:space="preserve">разработан на основе Федерального государственного образовательного стандарта по специальности среднего профессионального образования (далее – СПО), утвержденного приказом Министерства образования и науки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>Российской Федерации №</w:t>
      </w:r>
      <w:r w:rsidR="00D62C5A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72521">
        <w:rPr>
          <w:rFonts w:ascii="Times New Roman" w:hAnsi="Times New Roman"/>
          <w:sz w:val="24"/>
          <w:szCs w:val="24"/>
          <w:lang w:val="ru-RU"/>
        </w:rPr>
        <w:t>69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772521">
        <w:rPr>
          <w:rFonts w:ascii="Times New Roman" w:hAnsi="Times New Roman"/>
          <w:sz w:val="24"/>
          <w:szCs w:val="24"/>
          <w:lang w:val="ru-RU"/>
        </w:rPr>
        <w:t>5 февраля</w:t>
      </w:r>
      <w:r w:rsidR="00A7396C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>201</w:t>
      </w:r>
      <w:r w:rsidR="00772521">
        <w:rPr>
          <w:rFonts w:ascii="Times New Roman" w:hAnsi="Times New Roman"/>
          <w:sz w:val="24"/>
          <w:szCs w:val="24"/>
          <w:lang w:val="ru-RU"/>
        </w:rPr>
        <w:t>8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 xml:space="preserve"> г., </w:t>
      </w:r>
      <w:proofErr w:type="spellStart"/>
      <w:r w:rsidR="00651CEC" w:rsidRPr="008C6148">
        <w:rPr>
          <w:rFonts w:ascii="Times New Roman" w:hAnsi="Times New Roman"/>
          <w:sz w:val="24"/>
          <w:szCs w:val="24"/>
          <w:lang w:val="ru-RU"/>
        </w:rPr>
        <w:t>зарегистр</w:t>
      </w:r>
      <w:proofErr w:type="spellEnd"/>
      <w:r w:rsidR="00651CEC" w:rsidRPr="008C6148">
        <w:rPr>
          <w:rFonts w:ascii="Times New Roman" w:hAnsi="Times New Roman"/>
          <w:sz w:val="24"/>
          <w:szCs w:val="24"/>
          <w:lang w:val="ru-RU"/>
        </w:rPr>
        <w:t>. Министерством юстиции (рег. №</w:t>
      </w:r>
      <w:r w:rsidR="0089285B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72521">
        <w:rPr>
          <w:rFonts w:ascii="Times New Roman" w:hAnsi="Times New Roman"/>
          <w:sz w:val="24"/>
          <w:szCs w:val="24"/>
          <w:lang w:val="ru-RU"/>
        </w:rPr>
        <w:t>50137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 xml:space="preserve"> от</w:t>
      </w:r>
      <w:r w:rsidR="0089285B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72521">
        <w:rPr>
          <w:rFonts w:ascii="Times New Roman" w:hAnsi="Times New Roman"/>
          <w:sz w:val="24"/>
          <w:szCs w:val="24"/>
          <w:lang w:val="ru-RU"/>
        </w:rPr>
        <w:t>26 февраля 2018</w:t>
      </w:r>
      <w:r w:rsidR="0089285B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89285B" w:rsidRPr="008C6148">
        <w:rPr>
          <w:rFonts w:ascii="Times New Roman" w:hAnsi="Times New Roman"/>
          <w:sz w:val="24"/>
          <w:szCs w:val="24"/>
          <w:lang w:val="ru-RU"/>
        </w:rPr>
        <w:t>года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>)</w:t>
      </w:r>
      <w:r w:rsidR="0089285B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51CEC"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7396C" w:rsidRPr="008C6148">
        <w:rPr>
          <w:rFonts w:ascii="Times New Roman" w:hAnsi="Times New Roman"/>
          <w:b/>
          <w:sz w:val="24"/>
          <w:szCs w:val="24"/>
          <w:lang w:val="ru-RU"/>
        </w:rPr>
        <w:t>38.02.01</w:t>
      </w:r>
      <w:proofErr w:type="gramEnd"/>
      <w:r w:rsidR="00A7396C" w:rsidRPr="008C6148">
        <w:rPr>
          <w:rFonts w:ascii="Times New Roman" w:hAnsi="Times New Roman"/>
          <w:b/>
          <w:sz w:val="24"/>
          <w:szCs w:val="24"/>
          <w:lang w:val="ru-RU"/>
        </w:rPr>
        <w:t xml:space="preserve"> «Экономика и бухгалтерский учет (по отраслям)»</w:t>
      </w:r>
      <w:r w:rsidR="0089285B" w:rsidRPr="008C6148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Нормативно-правовую основу разработки учебного плана составляют: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Федеральный Закон от 29 декабря 2012 года № 273-ФЗ «Об образовании в Российской Федерации»; </w:t>
      </w:r>
    </w:p>
    <w:p w:rsidR="002C62B1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- Устав техникума;</w:t>
      </w:r>
    </w:p>
    <w:p w:rsidR="00772521" w:rsidRPr="00772521" w:rsidRDefault="0077252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Примерная основная образовательная программа по специальности </w:t>
      </w:r>
      <w:r w:rsidRPr="00772521">
        <w:rPr>
          <w:rFonts w:ascii="Times New Roman" w:hAnsi="Times New Roman"/>
          <w:sz w:val="24"/>
          <w:szCs w:val="24"/>
          <w:lang w:val="ru-RU"/>
        </w:rPr>
        <w:t>38.02.01 «Экономика и бухгалтерский учет (по отраслям)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Приказ Министерства образования и науки Российской Федерации от 14 июня 2013 </w:t>
      </w:r>
      <w:proofErr w:type="gramStart"/>
      <w:r w:rsidRPr="008C6148">
        <w:rPr>
          <w:rFonts w:ascii="Times New Roman" w:hAnsi="Times New Roman"/>
          <w:sz w:val="24"/>
          <w:szCs w:val="24"/>
          <w:lang w:val="ru-RU"/>
        </w:rPr>
        <w:t>года  №</w:t>
      </w:r>
      <w:proofErr w:type="gramEnd"/>
      <w:r w:rsidRPr="008C6148">
        <w:rPr>
          <w:rFonts w:ascii="Times New Roman" w:hAnsi="Times New Roman"/>
          <w:sz w:val="24"/>
          <w:szCs w:val="24"/>
          <w:lang w:val="ru-RU"/>
        </w:rPr>
        <w:t xml:space="preserve">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Приказ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- Приказ Министерства образования и науки РФ от 16 августа 2013 года № 968 (ред. От 31.01.2014г.) "Об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Письмо Минобрнауки России от 17.03.2015 </w:t>
      </w:r>
      <w:r w:rsidRPr="008C6148">
        <w:rPr>
          <w:rFonts w:ascii="Times New Roman" w:hAnsi="Times New Roman"/>
          <w:sz w:val="24"/>
          <w:szCs w:val="24"/>
        </w:rPr>
        <w:t>No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Разъяснения ФИРО по формированию учебного плана основной профессиональной образовательной программы начального профессионального образования/среднего профессионального образования;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Положение «О практике обучающихся, осваивающих основные профессиональные образовательные программы среднего профессионального образования», утверждённым приказом Министерства образования и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>науки РФ от 18.02.13 года № 291;</w:t>
      </w:r>
    </w:p>
    <w:p w:rsidR="002C62B1" w:rsidRPr="008C6148" w:rsidRDefault="00F103E0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- локальные акты техникума. </w:t>
      </w:r>
    </w:p>
    <w:p w:rsidR="002C62B1" w:rsidRPr="008C6148" w:rsidRDefault="002C62B1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t>2. Организация учебного процесса</w:t>
      </w:r>
      <w:r w:rsidR="00A54484" w:rsidRPr="008C6148">
        <w:rPr>
          <w:rFonts w:ascii="Times New Roman" w:hAnsi="Times New Roman"/>
          <w:b/>
          <w:sz w:val="24"/>
          <w:szCs w:val="24"/>
          <w:lang w:val="ru-RU"/>
        </w:rPr>
        <w:t xml:space="preserve"> и режим занятий</w:t>
      </w:r>
      <w:r w:rsidRPr="008C6148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DD4BD0" w:rsidRPr="008E1D5A" w:rsidRDefault="00BF3D9A" w:rsidP="00DD4BD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      </w:t>
      </w:r>
      <w:r w:rsidR="002460B9" w:rsidRPr="008E1D5A">
        <w:rPr>
          <w:rFonts w:ascii="Times New Roman" w:hAnsi="Times New Roman"/>
          <w:sz w:val="24"/>
          <w:szCs w:val="24"/>
          <w:lang w:val="ru-RU"/>
        </w:rPr>
        <w:t xml:space="preserve">Срок реализации образовательной программы базовой подготовки при заочной форме получения </w:t>
      </w:r>
      <w:proofErr w:type="gramStart"/>
      <w:r w:rsidR="002460B9" w:rsidRPr="008E1D5A">
        <w:rPr>
          <w:rFonts w:ascii="Times New Roman" w:hAnsi="Times New Roman"/>
          <w:sz w:val="24"/>
          <w:szCs w:val="24"/>
          <w:lang w:val="ru-RU"/>
        </w:rPr>
        <w:t>образования  на</w:t>
      </w:r>
      <w:proofErr w:type="gramEnd"/>
      <w:r w:rsidR="002460B9" w:rsidRPr="008E1D5A">
        <w:rPr>
          <w:rFonts w:ascii="Times New Roman" w:hAnsi="Times New Roman"/>
          <w:sz w:val="24"/>
          <w:szCs w:val="24"/>
          <w:lang w:val="ru-RU"/>
        </w:rPr>
        <w:t xml:space="preserve"> базе основного общего образования </w:t>
      </w:r>
      <w:r w:rsidR="002460B9">
        <w:rPr>
          <w:rFonts w:ascii="Times New Roman" w:hAnsi="Times New Roman"/>
          <w:sz w:val="24"/>
          <w:szCs w:val="24"/>
          <w:lang w:val="ru-RU"/>
        </w:rPr>
        <w:t xml:space="preserve">по индивидуальному учебному плану с использованием сетевой формы реализации образовательных программ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составляет </w:t>
      </w:r>
      <w:bookmarkStart w:id="1" w:name="_Hlk514858363"/>
      <w:r w:rsidR="00C144BD">
        <w:rPr>
          <w:rFonts w:ascii="Times New Roman" w:hAnsi="Times New Roman"/>
          <w:sz w:val="24"/>
          <w:szCs w:val="24"/>
          <w:lang w:val="ru-RU"/>
        </w:rPr>
        <w:t>3</w:t>
      </w:r>
      <w:r w:rsidR="00DD4BD0" w:rsidRPr="008E1D5A">
        <w:rPr>
          <w:rFonts w:ascii="Times New Roman" w:hAnsi="Times New Roman"/>
          <w:sz w:val="24"/>
          <w:szCs w:val="24"/>
          <w:lang w:val="ru-RU"/>
        </w:rPr>
        <w:t xml:space="preserve"> года 10 месяцев (</w:t>
      </w:r>
      <w:r w:rsidR="00DD4BD0">
        <w:rPr>
          <w:rFonts w:ascii="Times New Roman" w:hAnsi="Times New Roman"/>
          <w:sz w:val="24"/>
          <w:szCs w:val="24"/>
          <w:lang w:val="ru-RU"/>
        </w:rPr>
        <w:t>1</w:t>
      </w:r>
      <w:r w:rsidR="00FD2C5B">
        <w:rPr>
          <w:rFonts w:ascii="Times New Roman" w:hAnsi="Times New Roman"/>
          <w:sz w:val="24"/>
          <w:szCs w:val="24"/>
          <w:lang w:val="ru-RU"/>
        </w:rPr>
        <w:t>99</w:t>
      </w:r>
      <w:r w:rsidR="00DD4BD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D4BD0" w:rsidRPr="008E1D5A">
        <w:rPr>
          <w:rFonts w:ascii="Times New Roman" w:hAnsi="Times New Roman"/>
          <w:sz w:val="24"/>
          <w:szCs w:val="24"/>
          <w:lang w:val="ru-RU"/>
        </w:rPr>
        <w:t>недел</w:t>
      </w:r>
      <w:r w:rsidR="00DD4BD0">
        <w:rPr>
          <w:rFonts w:ascii="Times New Roman" w:hAnsi="Times New Roman"/>
          <w:sz w:val="24"/>
          <w:szCs w:val="24"/>
          <w:lang w:val="ru-RU"/>
        </w:rPr>
        <w:t>ь</w:t>
      </w:r>
      <w:r w:rsidR="00DD4BD0" w:rsidRPr="008E1D5A">
        <w:rPr>
          <w:rFonts w:ascii="Times New Roman" w:hAnsi="Times New Roman"/>
          <w:sz w:val="24"/>
          <w:szCs w:val="24"/>
          <w:lang w:val="ru-RU"/>
        </w:rPr>
        <w:t xml:space="preserve">), в том числе: </w:t>
      </w:r>
    </w:p>
    <w:p w:rsidR="00DD4BD0" w:rsidRPr="008E1D5A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Лабораторно-экзаменационная сессия (аудиторная нагрузка - обучение по дисциплинам и междисциплинарным курсам, промежуточная аттестация) </w:t>
      </w:r>
      <w:proofErr w:type="gramStart"/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–  </w:t>
      </w:r>
      <w:r w:rsidR="00FD2C5B" w:rsidRPr="00FD2C5B">
        <w:rPr>
          <w:rFonts w:ascii="Times New Roman" w:hAnsi="Times New Roman"/>
          <w:color w:val="000000"/>
          <w:sz w:val="24"/>
          <w:szCs w:val="24"/>
          <w:lang w:val="ru-RU"/>
        </w:rPr>
        <w:t>20</w:t>
      </w:r>
      <w:proofErr w:type="gramEnd"/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недель;</w:t>
      </w:r>
    </w:p>
    <w:p w:rsidR="00DD4BD0" w:rsidRPr="008E1D5A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- самостоятельное обучение </w:t>
      </w:r>
      <w:r w:rsidR="00FD2C5B">
        <w:rPr>
          <w:rFonts w:ascii="Times New Roman" w:hAnsi="Times New Roman"/>
          <w:color w:val="000000"/>
          <w:sz w:val="24"/>
          <w:szCs w:val="24"/>
        </w:rPr>
        <w:t>124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недел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DD4BD0" w:rsidRPr="005061CE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- учебная практика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13FD5"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r w:rsidRPr="005061C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недел</w:t>
      </w:r>
      <w:r w:rsidR="00013FD5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5061C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D4BD0" w:rsidRPr="008E1D5A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- производственная практика (по профилю специальности) </w:t>
      </w:r>
      <w:proofErr w:type="gramStart"/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="00013FD5">
        <w:rPr>
          <w:rFonts w:ascii="Times New Roman" w:hAnsi="Times New Roman"/>
          <w:color w:val="000000"/>
          <w:sz w:val="24"/>
          <w:szCs w:val="24"/>
          <w:lang w:val="ru-RU"/>
        </w:rPr>
        <w:t xml:space="preserve"> 5</w:t>
      </w:r>
      <w:proofErr w:type="gramEnd"/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  недел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DD4BD0" w:rsidRPr="008E1D5A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="00013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преддипломная практика 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>– 4 недели;</w:t>
      </w:r>
    </w:p>
    <w:p w:rsidR="00DD4BD0" w:rsidRPr="008E1D5A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>- государственная итоговая аттестация - 6 недель;</w:t>
      </w:r>
    </w:p>
    <w:p w:rsidR="00DD4BD0" w:rsidRDefault="00DD4BD0" w:rsidP="00DD4B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- каникулярное время – </w:t>
      </w:r>
      <w:r w:rsidR="009526B8">
        <w:rPr>
          <w:rFonts w:ascii="Times New Roman" w:hAnsi="Times New Roman"/>
          <w:color w:val="000000"/>
          <w:sz w:val="24"/>
          <w:szCs w:val="24"/>
          <w:lang w:val="ru-RU"/>
        </w:rPr>
        <w:t>35</w:t>
      </w:r>
      <w:r w:rsidRPr="008E1D5A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недель; </w:t>
      </w:r>
    </w:p>
    <w:bookmarkEnd w:id="1"/>
    <w:p w:rsidR="00BF3D9A" w:rsidRPr="008C6148" w:rsidRDefault="002460B9" w:rsidP="00DD4BD0">
      <w:pPr>
        <w:spacing w:after="0"/>
        <w:jc w:val="both"/>
        <w:rPr>
          <w:rStyle w:val="c2"/>
          <w:rFonts w:ascii="Times New Roman" w:hAnsi="Times New Roman"/>
          <w:sz w:val="24"/>
          <w:szCs w:val="24"/>
          <w:lang w:val="ru-RU"/>
        </w:rPr>
      </w:pPr>
      <w:r>
        <w:rPr>
          <w:rStyle w:val="c2"/>
          <w:rFonts w:ascii="Times New Roman" w:hAnsi="Times New Roman"/>
          <w:sz w:val="24"/>
          <w:szCs w:val="24"/>
          <w:lang w:val="ru-RU"/>
        </w:rPr>
        <w:t xml:space="preserve">        </w:t>
      </w:r>
      <w:r w:rsidR="00BF3D9A" w:rsidRPr="008C6148">
        <w:rPr>
          <w:rStyle w:val="c2"/>
          <w:rFonts w:ascii="Times New Roman" w:hAnsi="Times New Roman"/>
          <w:sz w:val="24"/>
          <w:szCs w:val="24"/>
          <w:lang w:val="ru-RU"/>
        </w:rPr>
        <w:t>Продолжительность учебной недели – шестидневная.</w:t>
      </w:r>
    </w:p>
    <w:p w:rsidR="00E1439F" w:rsidRPr="008C6148" w:rsidRDefault="001F5F6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E1439F" w:rsidRPr="008C6148">
        <w:rPr>
          <w:rFonts w:ascii="Times New Roman" w:hAnsi="Times New Roman"/>
          <w:sz w:val="24"/>
          <w:szCs w:val="24"/>
          <w:lang w:val="ru-RU"/>
        </w:rPr>
        <w:t>Начало учебного года - 1 сентября.</w:t>
      </w:r>
    </w:p>
    <w:p w:rsidR="00E1439F" w:rsidRPr="008C6148" w:rsidRDefault="00E1439F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Для всех видов аудиторных занятий академический час устанавливается продолжительностью 45 минут, предусмотрена группировка парами.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C6148">
        <w:rPr>
          <w:rFonts w:ascii="Times New Roman" w:hAnsi="Times New Roman"/>
          <w:bCs/>
          <w:sz w:val="24"/>
          <w:szCs w:val="24"/>
          <w:lang w:val="ru-RU"/>
        </w:rPr>
        <w:t xml:space="preserve">     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1C1778" w:rsidRPr="008C6148">
        <w:rPr>
          <w:rFonts w:ascii="Times New Roman" w:hAnsi="Times New Roman"/>
          <w:sz w:val="24"/>
          <w:szCs w:val="24"/>
          <w:lang w:val="ru-RU"/>
        </w:rPr>
        <w:t>Ос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новной формой организации образовательного процесса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для студентов заочной формы получения образования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является лабораторно-экзаменационная сессия, включающая в </w:t>
      </w:r>
      <w:r w:rsidRPr="008C6148">
        <w:rPr>
          <w:rFonts w:ascii="Times New Roman" w:hAnsi="Times New Roman"/>
          <w:sz w:val="24"/>
          <w:szCs w:val="24"/>
          <w:lang w:val="ru-RU"/>
        </w:rPr>
        <w:lastRenderedPageBreak/>
        <w:t xml:space="preserve">себя весь комплекс лабораторно-практических работ, теоретического обучения и оценочных мероприятий (промежуточная и итоговая аттестация) (далее - сессия).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В межсессионный период в соответствии с графиком сдачи контрольных и курсовых работ студенты выполняют межсессионные домашние контрольные работы (количество которых в учебном году не более десяти, а по отдельной дисциплине, МДК, ПМ - не более двух) и курсовые проекты, проходят учебную и производственную практику (по профилю специальности).  </w:t>
      </w:r>
    </w:p>
    <w:p w:rsidR="002C62B1" w:rsidRPr="008C6148" w:rsidRDefault="002C62B1" w:rsidP="00F103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Максимальный объем учебной нагрузки обучающихся составляет 54</w:t>
      </w:r>
      <w:r w:rsidRPr="008C6148">
        <w:rPr>
          <w:rFonts w:ascii="Times New Roman" w:hAnsi="Times New Roman"/>
          <w:sz w:val="24"/>
          <w:szCs w:val="24"/>
        </w:rPr>
        <w:t> </w:t>
      </w:r>
      <w:r w:rsidRPr="008C6148">
        <w:rPr>
          <w:rFonts w:ascii="Times New Roman" w:hAnsi="Times New Roman"/>
          <w:sz w:val="24"/>
          <w:szCs w:val="24"/>
          <w:lang w:val="ru-RU"/>
        </w:rPr>
        <w:t>академических час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в неделю, включая все виды аудиторной и внеаудиторной (самостоятельной) учебной работы по освоению программы подготовки специалистов среднего звена.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 Максимальный объем аудиторной учебной нагрузки обучающихся при освоении образовательной программы СПО по заочной форме составляет не менее 160 часов в год.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Наименование дисциплин и их группирование по циклам по учебному плану заочного обучения идентично учебным планам для очного обучения, причем объем часов дисциплин и междисциплинарных курсов составляет до 30% от объема часов очной формы обучения для заочной формы.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Выполнение курсовых работ (проектов) рассматривается как вид учебной деятельности по профессиональным модулям профессионального цикла и реализуется в пределах времени, отведенного на их изучение и в объеме, предусмотренном рабочим учебным планом для очной формы обучения.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В соответствии с учебными планами учебных групп по специальности предусмотрена учебная, производственная практика (по профилю специальности), реализуемая в несколько периодов рассредоточено и производственная (преддипломная) практика реализуемая сконцентрировано.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При заочной форме обучения в образовательных организациях практика реализуется в объеме, предусмотренном для очной формы обучения и реализуется студентами самостоятельно в мастерских базовых предприятий.</w:t>
      </w:r>
    </w:p>
    <w:p w:rsidR="00D45D22" w:rsidRPr="008C6148" w:rsidRDefault="00D45D22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    Во время проведения учебной и </w:t>
      </w:r>
      <w:r w:rsidRPr="008C6148">
        <w:rPr>
          <w:rFonts w:ascii="Times New Roman" w:hAnsi="Times New Roman"/>
          <w:sz w:val="24"/>
          <w:szCs w:val="24"/>
          <w:lang w:val="ru-RU"/>
        </w:rPr>
        <w:t>производственной практики объем учебной нагрузки составляет 36 часов в неделю, продолжительность рабочего дня составляет для обучающихся от 16 до 18 лет – 6 часов в день, старше 18 лет – до 8 часов в день, что не превышает продолжительность рабочего времени, установленного трудовым законодательством Российской Федерации.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Учебная практика и практика по профилю специальности реализуется обучающимся самостоятельно с представлением и последующей защитой отчета в форме собеседования.  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Преддипломная практика является обязательной для всех обучающихся, проводится после последней сессии и предшествует ГИА. </w:t>
      </w:r>
    </w:p>
    <w:p w:rsidR="002C62B1" w:rsidRPr="008C6148" w:rsidRDefault="00CA6AF8" w:rsidP="00F103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По дисциплине «Физическая культура» предусматриваются занятия в объеме не менее двух часов, которые проводятся как установочные. </w:t>
      </w:r>
      <w:r w:rsidR="002C62B1" w:rsidRPr="008C6148">
        <w:rPr>
          <w:rFonts w:ascii="Times New Roman" w:hAnsi="Times New Roman"/>
          <w:sz w:val="24"/>
          <w:szCs w:val="24"/>
          <w:lang w:val="ru-RU"/>
        </w:rPr>
        <w:t xml:space="preserve">        Программа дисциплины «Физическая культура» реализуется в течени</w:t>
      </w:r>
      <w:r w:rsidRPr="008C6148">
        <w:rPr>
          <w:rFonts w:ascii="Times New Roman" w:hAnsi="Times New Roman"/>
          <w:sz w:val="24"/>
          <w:szCs w:val="24"/>
          <w:lang w:val="ru-RU"/>
        </w:rPr>
        <w:t>е</w:t>
      </w:r>
      <w:r w:rsidR="002C62B1" w:rsidRPr="008C6148">
        <w:rPr>
          <w:rFonts w:ascii="Times New Roman" w:hAnsi="Times New Roman"/>
          <w:sz w:val="24"/>
          <w:szCs w:val="24"/>
          <w:lang w:val="ru-RU"/>
        </w:rPr>
        <w:t xml:space="preserve"> всего периода обучения и выполняется студентом самостоятельно (за счет различных форм  внеучебных занятий в спор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>тивных клубах, секциях и т. д.)</w:t>
      </w:r>
      <w:r w:rsidR="002C62B1" w:rsidRPr="008C614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B72A1" w:rsidRPr="008C6148" w:rsidRDefault="001F5F6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="004B72A1" w:rsidRPr="008C6148">
        <w:rPr>
          <w:rFonts w:ascii="Times New Roman" w:hAnsi="Times New Roman"/>
          <w:sz w:val="24"/>
          <w:szCs w:val="24"/>
          <w:lang w:val="ru-RU"/>
        </w:rPr>
        <w:t xml:space="preserve">Консультации для обучающихся </w:t>
      </w:r>
      <w:r w:rsidR="00B85845" w:rsidRPr="008C6148">
        <w:rPr>
          <w:rFonts w:ascii="Times New Roman" w:hAnsi="Times New Roman"/>
          <w:sz w:val="24"/>
          <w:szCs w:val="24"/>
          <w:lang w:val="ru-RU"/>
        </w:rPr>
        <w:t>за</w:t>
      </w:r>
      <w:r w:rsidR="004B72A1" w:rsidRPr="008C6148">
        <w:rPr>
          <w:rFonts w:ascii="Times New Roman" w:hAnsi="Times New Roman"/>
          <w:sz w:val="24"/>
          <w:szCs w:val="24"/>
          <w:lang w:val="ru-RU"/>
        </w:rPr>
        <w:t xml:space="preserve">очной формы обучения предусматриваются из расчёта 4 часа на одного обучающегося на каждый учебный год. Формы проведения консультаций (групповые, индивидуальные, письменные, устные) определяются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>в локальных актах</w:t>
      </w:r>
      <w:r w:rsidR="004B72A1" w:rsidRPr="008C614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C62B1" w:rsidRPr="008C6148" w:rsidRDefault="00815DC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t>3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>. Общеобразовательный учебный цикл</w:t>
      </w:r>
    </w:p>
    <w:p w:rsidR="00CF38B5" w:rsidRPr="007E1576" w:rsidRDefault="00CF38B5" w:rsidP="00CF38B5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E1576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Общеобразовательный цикл основной профессиональной образовательной программы СПО формируется </w:t>
      </w:r>
      <w:r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на основе требований соответствующих федеральных государственных образовательных стандартов среднего общего образования</w:t>
      </w:r>
      <w:r w:rsidRPr="007E1576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пределах основных профессиональных образовательных программ среднего профессионального образования, формируемых на основе федерального государственного образовательного стандарта среднего профессионального образования.</w:t>
      </w:r>
    </w:p>
    <w:p w:rsidR="002C62B1" w:rsidRPr="008C6148" w:rsidRDefault="002C62B1" w:rsidP="00F103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lastRenderedPageBreak/>
        <w:t xml:space="preserve"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освоения программы подготовки специалистов среднего звена. </w:t>
      </w:r>
    </w:p>
    <w:p w:rsidR="0069412A" w:rsidRPr="008C6148" w:rsidRDefault="002C62B1" w:rsidP="006941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Общеобразовательный цикл дисциплин направлен на  </w:t>
      </w:r>
      <w:r w:rsidR="00A7396C" w:rsidRPr="008C6148">
        <w:rPr>
          <w:rFonts w:ascii="Times New Roman" w:hAnsi="Times New Roman"/>
          <w:sz w:val="24"/>
          <w:szCs w:val="24"/>
          <w:lang w:val="ru-RU"/>
        </w:rPr>
        <w:t>социально-экономический профиль</w:t>
      </w:r>
      <w:r w:rsidRPr="008C6148">
        <w:rPr>
          <w:rFonts w:ascii="Times New Roman" w:hAnsi="Times New Roman"/>
          <w:sz w:val="24"/>
          <w:szCs w:val="24"/>
          <w:lang w:val="ru-RU"/>
        </w:rPr>
        <w:t>.</w:t>
      </w:r>
      <w:r w:rsidR="0069412A" w:rsidRPr="008C6148">
        <w:rPr>
          <w:rFonts w:ascii="Times New Roman" w:hAnsi="Times New Roman"/>
          <w:sz w:val="24"/>
          <w:szCs w:val="24"/>
          <w:lang w:val="ru-RU"/>
        </w:rPr>
        <w:t xml:space="preserve"> Общеобразовательный цикл дисциплин реализуется с использованием сетевой формы реализации образовательных программ.</w:t>
      </w:r>
    </w:p>
    <w:p w:rsidR="001F5F61" w:rsidRPr="008C6148" w:rsidRDefault="001F5F61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C62B1" w:rsidRPr="008C6148" w:rsidRDefault="00815DCE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t>4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>. Формирование вариативной части</w:t>
      </w:r>
    </w:p>
    <w:p w:rsidR="006F21EC" w:rsidRDefault="006F21EC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Вариативная часть образовательной программы (не менее 30 процентов от обязательной части) дает возможность расширения основного(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ых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) вида(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) деятельности, к которым должен быть готов выпускник, освоивший образовательную программу</w:t>
      </w:r>
      <w:r w:rsidR="006B69C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, согласно выбранной квалификации</w:t>
      </w:r>
      <w:r w:rsidR="006B69C2">
        <w:rPr>
          <w:rFonts w:ascii="Times New Roman" w:hAnsi="Times New Roman"/>
          <w:sz w:val="24"/>
          <w:szCs w:val="24"/>
          <w:lang w:val="ru-RU"/>
        </w:rPr>
        <w:t xml:space="preserve"> -бухгалтер,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2C62B1" w:rsidRPr="008C6148" w:rsidRDefault="002C62B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При формировании </w:t>
      </w:r>
      <w:r w:rsidR="00013FD5">
        <w:rPr>
          <w:rFonts w:ascii="Times New Roman" w:hAnsi="Times New Roman"/>
          <w:sz w:val="24"/>
          <w:szCs w:val="24"/>
          <w:lang w:val="ru-RU"/>
        </w:rPr>
        <w:t xml:space="preserve">образовательной программы </w:t>
      </w:r>
      <w:proofErr w:type="gramStart"/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СПО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был</w:t>
      </w:r>
      <w:proofErr w:type="gramEnd"/>
      <w:r w:rsidRPr="008C6148">
        <w:rPr>
          <w:rFonts w:ascii="Times New Roman" w:hAnsi="Times New Roman"/>
          <w:sz w:val="24"/>
          <w:szCs w:val="24"/>
          <w:lang w:val="ru-RU"/>
        </w:rPr>
        <w:t xml:space="preserve"> использован весь объем времени, отведенный на</w:t>
      </w:r>
      <w:r w:rsidRPr="008C6148">
        <w:rPr>
          <w:rFonts w:ascii="Times New Roman" w:hAnsi="Times New Roman"/>
          <w:sz w:val="24"/>
          <w:szCs w:val="24"/>
        </w:rPr>
        <w:t> 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вариативную </w:t>
      </w:r>
      <w:r w:rsidR="006B69C2">
        <w:rPr>
          <w:rFonts w:ascii="Times New Roman" w:hAnsi="Times New Roman"/>
          <w:sz w:val="24"/>
          <w:szCs w:val="24"/>
          <w:lang w:val="ru-RU"/>
        </w:rPr>
        <w:t xml:space="preserve">часть образовательной программы в количестве 828 часов (232 часа по заочной форме обучения). </w:t>
      </w:r>
      <w:r w:rsidR="00AF0318" w:rsidRPr="00AF0318">
        <w:rPr>
          <w:rFonts w:ascii="Times New Roman" w:hAnsi="Times New Roman"/>
          <w:sz w:val="24"/>
          <w:szCs w:val="24"/>
          <w:lang w:val="ru-RU"/>
        </w:rPr>
        <w:t xml:space="preserve">В соответствии с концепцией вариативной составляющей основных профессиональных образовательных программ начального и среднего профессионального образования в Удмуртской Республике в качестве дисциплин вариативной части </w:t>
      </w:r>
      <w:r w:rsidR="00B57CB4">
        <w:rPr>
          <w:rFonts w:ascii="Times New Roman" w:hAnsi="Times New Roman"/>
          <w:sz w:val="24"/>
          <w:szCs w:val="24"/>
          <w:lang w:val="ru-RU"/>
        </w:rPr>
        <w:t>введены дисциплины</w:t>
      </w:r>
      <w:r w:rsidR="00AF0318" w:rsidRPr="00AF0318">
        <w:rPr>
          <w:rFonts w:ascii="Times New Roman" w:hAnsi="Times New Roman"/>
          <w:sz w:val="24"/>
          <w:szCs w:val="24"/>
          <w:lang w:val="ru-RU"/>
        </w:rPr>
        <w:t xml:space="preserve">: «Введение в специальность: общие компетенции профессионала», «Эффективное поведение на рынке труда». </w:t>
      </w:r>
      <w:r w:rsidR="0013583A" w:rsidRPr="0013583A">
        <w:rPr>
          <w:rFonts w:ascii="Times New Roman" w:hAnsi="Times New Roman"/>
          <w:sz w:val="24"/>
          <w:szCs w:val="24"/>
          <w:lang w:val="ru-RU"/>
        </w:rPr>
        <w:t xml:space="preserve">В качестве дисциплин вариативной части определены дисциплины: </w:t>
      </w:r>
      <w:r w:rsidR="00B57CB4" w:rsidRPr="0013583A">
        <w:rPr>
          <w:rFonts w:ascii="Times New Roman" w:hAnsi="Times New Roman"/>
          <w:sz w:val="24"/>
          <w:szCs w:val="24"/>
          <w:lang w:val="ru-RU"/>
        </w:rPr>
        <w:t>«Основы нефтегазового производства»</w:t>
      </w:r>
      <w:r w:rsidR="00B57CB4">
        <w:rPr>
          <w:rFonts w:ascii="Times New Roman" w:hAnsi="Times New Roman"/>
          <w:sz w:val="24"/>
          <w:szCs w:val="24"/>
          <w:lang w:val="ru-RU"/>
        </w:rPr>
        <w:t>, «Менеджмент», «Правовое обеспечение профессиональной деятельности», «Анализ финансово-хозяйственной деятельности», «Статистика», «Охрана труда и техника безопасности», «Технология создания и обработки цифровой мультимедийной информации»</w:t>
      </w:r>
      <w:r w:rsidRPr="008C6148">
        <w:rPr>
          <w:rFonts w:ascii="Times New Roman" w:hAnsi="Times New Roman"/>
          <w:sz w:val="24"/>
          <w:szCs w:val="24"/>
          <w:lang w:val="ru-RU"/>
        </w:rPr>
        <w:t>. Распределение вариативной части указано в следующей таблице:</w:t>
      </w:r>
    </w:p>
    <w:p w:rsidR="00AF0318" w:rsidRPr="00AF0318" w:rsidRDefault="00AF0318" w:rsidP="00AF0318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F0318">
        <w:rPr>
          <w:rFonts w:ascii="Times New Roman" w:hAnsi="Times New Roman"/>
          <w:b/>
          <w:sz w:val="24"/>
          <w:szCs w:val="24"/>
          <w:lang w:val="ru-RU"/>
        </w:rPr>
        <w:t>Распределение вариативной</w:t>
      </w:r>
      <w:r w:rsidR="001D74D9">
        <w:rPr>
          <w:rFonts w:ascii="Times New Roman" w:hAnsi="Times New Roman"/>
          <w:b/>
          <w:sz w:val="24"/>
          <w:szCs w:val="24"/>
          <w:lang w:val="ru-RU"/>
        </w:rPr>
        <w:t xml:space="preserve"> и обязательной частей </w:t>
      </w:r>
      <w:r w:rsidRPr="00AF0318">
        <w:rPr>
          <w:rFonts w:ascii="Times New Roman" w:hAnsi="Times New Roman"/>
          <w:b/>
          <w:sz w:val="24"/>
          <w:szCs w:val="24"/>
          <w:lang w:val="ru-RU"/>
        </w:rPr>
        <w:t>учебных циклов ППССЗ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5"/>
        <w:gridCol w:w="4864"/>
        <w:gridCol w:w="1126"/>
        <w:gridCol w:w="1126"/>
        <w:gridCol w:w="1126"/>
      </w:tblGrid>
      <w:tr w:rsidR="002B633C" w:rsidRPr="000E21B1" w:rsidTr="0098540A">
        <w:trPr>
          <w:trHeight w:val="1321"/>
          <w:jc w:val="center"/>
        </w:trPr>
        <w:tc>
          <w:tcPr>
            <w:tcW w:w="1555" w:type="dxa"/>
            <w:vAlign w:val="center"/>
          </w:tcPr>
          <w:p w:rsidR="002B633C" w:rsidRPr="00AF0318" w:rsidRDefault="002B633C" w:rsidP="002C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0318">
              <w:rPr>
                <w:rFonts w:ascii="Times New Roman" w:hAnsi="Times New Roman"/>
                <w:sz w:val="24"/>
                <w:szCs w:val="24"/>
                <w:lang w:val="ru-RU"/>
              </w:rPr>
              <w:t>Индекс</w:t>
            </w:r>
          </w:p>
        </w:tc>
        <w:tc>
          <w:tcPr>
            <w:tcW w:w="5554" w:type="dxa"/>
            <w:vAlign w:val="center"/>
          </w:tcPr>
          <w:p w:rsidR="002B633C" w:rsidRPr="00AF0318" w:rsidRDefault="002B633C" w:rsidP="002C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0318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 дисциплин, разделов, модулей, междисциплинарных курсов.</w:t>
            </w:r>
          </w:p>
        </w:tc>
        <w:tc>
          <w:tcPr>
            <w:tcW w:w="1259" w:type="dxa"/>
          </w:tcPr>
          <w:p w:rsidR="002B633C" w:rsidRDefault="002B633C" w:rsidP="002C4EA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2B633C" w:rsidRPr="00AF0318" w:rsidRDefault="002B633C" w:rsidP="002C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3060"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  <w:t>Максимальная учебная нагрузка</w:t>
            </w:r>
          </w:p>
        </w:tc>
        <w:tc>
          <w:tcPr>
            <w:tcW w:w="1259" w:type="dxa"/>
          </w:tcPr>
          <w:p w:rsidR="00E81E3A" w:rsidRDefault="00E81E3A" w:rsidP="002C4EA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</w:pPr>
          </w:p>
          <w:p w:rsidR="002B633C" w:rsidRPr="00E81E3A" w:rsidRDefault="00E81E3A" w:rsidP="002C4EA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  <w:t xml:space="preserve">Самостоятельная учебная нагрузка </w:t>
            </w:r>
          </w:p>
        </w:tc>
        <w:tc>
          <w:tcPr>
            <w:tcW w:w="1259" w:type="dxa"/>
          </w:tcPr>
          <w:p w:rsidR="002B633C" w:rsidRPr="00AF0318" w:rsidRDefault="002B633C" w:rsidP="002C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3060">
              <w:rPr>
                <w:rFonts w:ascii="Times New Roman" w:hAnsi="Times New Roman"/>
                <w:color w:val="000000" w:themeColor="text1"/>
                <w:sz w:val="18"/>
                <w:szCs w:val="18"/>
                <w:lang w:val="ru-RU"/>
              </w:rPr>
              <w:t>Учебные занятия при заочной форме обучения</w:t>
            </w:r>
          </w:p>
        </w:tc>
      </w:tr>
      <w:tr w:rsidR="002B633C" w:rsidRPr="002B633C" w:rsidTr="0098540A">
        <w:trPr>
          <w:jc w:val="center"/>
        </w:trPr>
        <w:tc>
          <w:tcPr>
            <w:tcW w:w="1555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2B633C">
              <w:rPr>
                <w:rFonts w:ascii="Times New Roman" w:hAnsi="Times New Roman"/>
                <w:b/>
                <w:color w:val="000000"/>
              </w:rPr>
              <w:t>ОГСЭ.00</w:t>
            </w:r>
          </w:p>
        </w:tc>
        <w:tc>
          <w:tcPr>
            <w:tcW w:w="5554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2B633C">
              <w:rPr>
                <w:rFonts w:ascii="Times New Roman" w:hAnsi="Times New Roman"/>
                <w:b/>
                <w:color w:val="000000"/>
                <w:lang w:val="ru-RU"/>
              </w:rPr>
              <w:t xml:space="preserve">Общий гуманитарный и социально-экономический цикл 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66</w:t>
            </w:r>
          </w:p>
        </w:tc>
        <w:tc>
          <w:tcPr>
            <w:tcW w:w="1259" w:type="dxa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16</w:t>
            </w:r>
          </w:p>
        </w:tc>
      </w:tr>
      <w:tr w:rsidR="002B633C" w:rsidRPr="002B633C" w:rsidTr="0098540A">
        <w:trPr>
          <w:jc w:val="center"/>
        </w:trPr>
        <w:tc>
          <w:tcPr>
            <w:tcW w:w="1555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2B633C">
              <w:rPr>
                <w:rFonts w:ascii="Times New Roman" w:hAnsi="Times New Roman"/>
                <w:color w:val="000000"/>
              </w:rPr>
              <w:t>ОГСЭ 06</w:t>
            </w:r>
          </w:p>
        </w:tc>
        <w:tc>
          <w:tcPr>
            <w:tcW w:w="5554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2B633C">
              <w:rPr>
                <w:rFonts w:ascii="Times New Roman" w:hAnsi="Times New Roman"/>
                <w:color w:val="000000"/>
                <w:lang w:val="ru-RU"/>
              </w:rPr>
              <w:t>Эффективное поведение на рынке труда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2B633C" w:rsidRPr="002B633C" w:rsidTr="0098540A">
        <w:trPr>
          <w:jc w:val="center"/>
        </w:trPr>
        <w:tc>
          <w:tcPr>
            <w:tcW w:w="1555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ОГСЭ 07</w:t>
            </w:r>
          </w:p>
        </w:tc>
        <w:tc>
          <w:tcPr>
            <w:tcW w:w="5554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2B633C">
              <w:rPr>
                <w:rFonts w:ascii="Times New Roman" w:hAnsi="Times New Roman"/>
                <w:color w:val="000000"/>
                <w:lang w:val="ru-RU"/>
              </w:rPr>
              <w:t>Введение в специальность: общие компетенции профессионала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2B633C" w:rsidRPr="002B633C" w:rsidTr="0098540A">
        <w:trPr>
          <w:jc w:val="center"/>
        </w:trPr>
        <w:tc>
          <w:tcPr>
            <w:tcW w:w="1555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/>
              </w:rPr>
            </w:pPr>
            <w:r w:rsidRPr="002B633C">
              <w:rPr>
                <w:rFonts w:ascii="Times New Roman" w:hAnsi="Times New Roman"/>
                <w:b/>
                <w:color w:val="000000"/>
              </w:rPr>
              <w:t>ОП.00</w:t>
            </w:r>
          </w:p>
        </w:tc>
        <w:tc>
          <w:tcPr>
            <w:tcW w:w="5554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b/>
                <w:color w:val="000000"/>
              </w:rPr>
              <w:t>Общепрофессиональный</w:t>
            </w:r>
            <w:proofErr w:type="spellEnd"/>
            <w:r w:rsidRPr="002B633C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b/>
                <w:color w:val="000000"/>
              </w:rPr>
              <w:t>цикл</w:t>
            </w:r>
            <w:proofErr w:type="spellEnd"/>
          </w:p>
        </w:tc>
        <w:tc>
          <w:tcPr>
            <w:tcW w:w="1259" w:type="dxa"/>
            <w:vAlign w:val="center"/>
          </w:tcPr>
          <w:p w:rsidR="002B633C" w:rsidRPr="002B633C" w:rsidRDefault="00535393" w:rsidP="002B633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762</w:t>
            </w:r>
          </w:p>
        </w:tc>
        <w:tc>
          <w:tcPr>
            <w:tcW w:w="1259" w:type="dxa"/>
            <w:vAlign w:val="center"/>
          </w:tcPr>
          <w:p w:rsidR="002B633C" w:rsidRPr="002B633C" w:rsidRDefault="00535393" w:rsidP="002B633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546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216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2B633C">
              <w:rPr>
                <w:rFonts w:ascii="Times New Roman" w:hAnsi="Times New Roman"/>
                <w:color w:val="000000"/>
              </w:rPr>
              <w:t>ОП.11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color w:val="000000"/>
              </w:rPr>
              <w:t>Основы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нефтегазового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производства</w:t>
            </w:r>
            <w:proofErr w:type="spellEnd"/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ОП.12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color w:val="000000"/>
              </w:rPr>
              <w:t>Менеджмент</w:t>
            </w:r>
            <w:proofErr w:type="spellEnd"/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ОП.13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color w:val="000000"/>
              </w:rPr>
              <w:t>Правовое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обеспечение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профессиональной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деятельности</w:t>
            </w:r>
            <w:proofErr w:type="spellEnd"/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ОП.14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color w:val="000000"/>
              </w:rPr>
              <w:t>Анализ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финансово-хозяйственной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3C">
              <w:rPr>
                <w:rFonts w:ascii="Times New Roman" w:hAnsi="Times New Roman"/>
                <w:color w:val="000000"/>
              </w:rPr>
              <w:t>деятельности</w:t>
            </w:r>
            <w:proofErr w:type="spellEnd"/>
            <w:r w:rsidRPr="002B633C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ОП.15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2B633C">
              <w:rPr>
                <w:rFonts w:ascii="Times New Roman" w:hAnsi="Times New Roman"/>
                <w:color w:val="000000"/>
              </w:rPr>
              <w:t>Статистика</w:t>
            </w:r>
            <w:proofErr w:type="spellEnd"/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ОП.16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2B633C">
              <w:rPr>
                <w:rFonts w:ascii="Times New Roman" w:hAnsi="Times New Roman"/>
                <w:color w:val="000000"/>
                <w:lang w:val="ru-RU"/>
              </w:rPr>
              <w:t>Охрана труда и техника безопасности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535393" w:rsidRPr="002B633C" w:rsidTr="0098540A">
        <w:trPr>
          <w:jc w:val="center"/>
        </w:trPr>
        <w:tc>
          <w:tcPr>
            <w:tcW w:w="1555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33C">
              <w:rPr>
                <w:rFonts w:ascii="Times New Roman" w:hAnsi="Times New Roman"/>
                <w:color w:val="000000"/>
              </w:rPr>
              <w:t>ОП.17</w:t>
            </w:r>
          </w:p>
        </w:tc>
        <w:tc>
          <w:tcPr>
            <w:tcW w:w="5554" w:type="dxa"/>
            <w:vAlign w:val="center"/>
          </w:tcPr>
          <w:p w:rsidR="00535393" w:rsidRPr="002B633C" w:rsidRDefault="00535393" w:rsidP="00535393">
            <w:pPr>
              <w:spacing w:after="0"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2B633C">
              <w:rPr>
                <w:rFonts w:ascii="Times New Roman" w:hAnsi="Times New Roman"/>
                <w:color w:val="000000"/>
                <w:lang w:val="ru-RU"/>
              </w:rPr>
              <w:t>Технология создания и обработки цифровой мультимедийной информации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259" w:type="dxa"/>
            <w:vAlign w:val="center"/>
          </w:tcPr>
          <w:p w:rsidR="00535393" w:rsidRPr="00535393" w:rsidRDefault="00535393" w:rsidP="0053539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5393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9" w:type="dxa"/>
            <w:vAlign w:val="center"/>
          </w:tcPr>
          <w:p w:rsidR="00535393" w:rsidRPr="002B633C" w:rsidRDefault="00535393" w:rsidP="005353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33C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</w:tr>
      <w:tr w:rsidR="002B633C" w:rsidRPr="00AF0318" w:rsidTr="0098540A">
        <w:trPr>
          <w:jc w:val="center"/>
        </w:trPr>
        <w:tc>
          <w:tcPr>
            <w:tcW w:w="1555" w:type="dxa"/>
          </w:tcPr>
          <w:p w:rsidR="002B633C" w:rsidRPr="00AF0318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554" w:type="dxa"/>
          </w:tcPr>
          <w:p w:rsidR="002B633C" w:rsidRPr="00AF0318" w:rsidRDefault="002B633C" w:rsidP="005353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F03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259" w:type="dxa"/>
            <w:vAlign w:val="center"/>
          </w:tcPr>
          <w:p w:rsidR="002B633C" w:rsidRPr="002B633C" w:rsidRDefault="00535393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828</w:t>
            </w:r>
          </w:p>
        </w:tc>
        <w:tc>
          <w:tcPr>
            <w:tcW w:w="1259" w:type="dxa"/>
          </w:tcPr>
          <w:p w:rsidR="002B633C" w:rsidRPr="002B633C" w:rsidRDefault="00535393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596</w:t>
            </w:r>
          </w:p>
        </w:tc>
        <w:tc>
          <w:tcPr>
            <w:tcW w:w="1259" w:type="dxa"/>
            <w:vAlign w:val="center"/>
          </w:tcPr>
          <w:p w:rsidR="002B633C" w:rsidRPr="002B633C" w:rsidRDefault="002B633C" w:rsidP="002B633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232</w:t>
            </w:r>
          </w:p>
        </w:tc>
      </w:tr>
    </w:tbl>
    <w:p w:rsidR="00E81E3A" w:rsidRDefault="00E81E3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81E3A" w:rsidRDefault="00E81E3A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B72A1" w:rsidRPr="008C6148" w:rsidRDefault="004B72A1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lastRenderedPageBreak/>
        <w:t>5.  Формы проведения промежуточной аттестации</w:t>
      </w:r>
    </w:p>
    <w:p w:rsidR="004B72A1" w:rsidRPr="008C6148" w:rsidRDefault="004B72A1" w:rsidP="00F103E0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Основными формами промежуточной аттестации являются: экзамен, зачет, комплексный зачет по практике,  дифференцированный зачет, экзамен (квалификационный) по модулю. Зачет по учебной дисциплине, междисциплинарному курсу, подготовка и защита курсовой работы (проекта) проводятся за счет объема времени, отводимого на изучение учебной дисциплины, междисциплинарного курса.</w:t>
      </w:r>
      <w:r w:rsidRPr="008C6148">
        <w:rPr>
          <w:rFonts w:ascii="Times New Roman" w:hAnsi="Times New Roman"/>
          <w:sz w:val="24"/>
          <w:szCs w:val="24"/>
          <w:lang w:val="ru-RU"/>
        </w:rPr>
        <w:br/>
        <w:t xml:space="preserve">За период обучения предусмотрено выполнение </w:t>
      </w:r>
      <w:r w:rsidR="00A7396C" w:rsidRPr="008C6148">
        <w:rPr>
          <w:rFonts w:ascii="Times New Roman" w:hAnsi="Times New Roman"/>
          <w:sz w:val="24"/>
          <w:szCs w:val="24"/>
          <w:lang w:val="ru-RU"/>
        </w:rPr>
        <w:t xml:space="preserve">курсовой работы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по ПМ.0</w:t>
      </w:r>
      <w:r w:rsidR="00A7396C" w:rsidRPr="008C6148">
        <w:rPr>
          <w:rFonts w:ascii="Times New Roman" w:hAnsi="Times New Roman"/>
          <w:sz w:val="24"/>
          <w:szCs w:val="24"/>
          <w:lang w:val="ru-RU"/>
        </w:rPr>
        <w:t xml:space="preserve">4 </w:t>
      </w:r>
      <w:r w:rsidRPr="008C6148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A7396C" w:rsidRPr="008C6148">
        <w:rPr>
          <w:rFonts w:ascii="Times New Roman" w:hAnsi="Times New Roman"/>
          <w:bCs/>
          <w:sz w:val="24"/>
          <w:szCs w:val="24"/>
          <w:lang w:val="ru-RU" w:eastAsia="ru-RU"/>
        </w:rPr>
        <w:t>Составление и использование бухгалтерской отчетности</w:t>
      </w:r>
      <w:r w:rsidR="00D62C5A" w:rsidRPr="008C6148">
        <w:rPr>
          <w:rFonts w:ascii="Times New Roman" w:hAnsi="Times New Roman"/>
          <w:bCs/>
          <w:sz w:val="24"/>
          <w:szCs w:val="24"/>
          <w:lang w:val="ru-RU" w:eastAsia="ru-RU"/>
        </w:rPr>
        <w:t>.</w:t>
      </w:r>
    </w:p>
    <w:p w:rsidR="004B72A1" w:rsidRPr="008C6148" w:rsidRDefault="004B72A1" w:rsidP="00F103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Конкретные формы и процедуры промежуточной аттестации по каждой дисциплине, профессиональному модулю, видам практики доводятся до сведения студентов в период проведения установочной сессии.</w:t>
      </w:r>
    </w:p>
    <w:p w:rsidR="004B72A1" w:rsidRPr="008C6148" w:rsidRDefault="004B72A1" w:rsidP="006941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>Формы и методы контроля и оценки результатов обучения по каждой дисциплине, профессиональному модулю, видам практики определены рабочей программой. Фонды оценочных средств разрабатываются и утверждаются образовательным учреждением.</w:t>
      </w:r>
    </w:p>
    <w:p w:rsidR="004B72A1" w:rsidRPr="008C6148" w:rsidRDefault="004B72A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Количество экзаменов в учебном году должно быть не более восьми, а количество зачетов - 10 (без учета зачетов по физической культуре). В день проведения экзамена не должны планироваться другие виды учебной деятельности.</w:t>
      </w:r>
    </w:p>
    <w:p w:rsidR="004B72A1" w:rsidRPr="008C6148" w:rsidRDefault="004B72A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До промежуточной аттестации допускаются обучающие, сдавшие домашние контрольные и курсовые работы (проекты).</w:t>
      </w:r>
    </w:p>
    <w:p w:rsidR="004B72A1" w:rsidRPr="008C6148" w:rsidRDefault="004B72A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По профессио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нальным модулям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форм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 промежуточной аттестации </w:t>
      </w:r>
      <w:r w:rsidR="00F103E0" w:rsidRPr="008C6148">
        <w:rPr>
          <w:rFonts w:ascii="Times New Roman" w:hAnsi="Times New Roman"/>
          <w:sz w:val="24"/>
          <w:szCs w:val="24"/>
          <w:lang w:val="ru-RU"/>
        </w:rPr>
        <w:t>является экзамен квалификационный</w:t>
      </w:r>
      <w:r w:rsidRPr="008C6148">
        <w:rPr>
          <w:rFonts w:ascii="Times New Roman" w:hAnsi="Times New Roman"/>
          <w:sz w:val="24"/>
          <w:szCs w:val="24"/>
          <w:lang w:val="ru-RU"/>
        </w:rPr>
        <w:t xml:space="preserve">. Данный экзамен проводится в рамках весенней </w:t>
      </w:r>
      <w:proofErr w:type="spellStart"/>
      <w:r w:rsidRPr="008C6148">
        <w:rPr>
          <w:rFonts w:ascii="Times New Roman" w:hAnsi="Times New Roman"/>
          <w:sz w:val="24"/>
          <w:szCs w:val="24"/>
          <w:lang w:val="ru-RU"/>
        </w:rPr>
        <w:t>экзаменационно</w:t>
      </w:r>
      <w:proofErr w:type="spellEnd"/>
      <w:r w:rsidRPr="008C6148">
        <w:rPr>
          <w:rFonts w:ascii="Times New Roman" w:hAnsi="Times New Roman"/>
          <w:sz w:val="24"/>
          <w:szCs w:val="24"/>
          <w:lang w:val="ru-RU"/>
        </w:rPr>
        <w:t xml:space="preserve"> - лабораторной сессии на последнем семестре обучения.</w:t>
      </w:r>
    </w:p>
    <w:p w:rsidR="00B85845" w:rsidRPr="008C6148" w:rsidRDefault="004B72A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C6148">
        <w:rPr>
          <w:rFonts w:ascii="Times New Roman" w:hAnsi="Times New Roman"/>
          <w:sz w:val="24"/>
          <w:szCs w:val="24"/>
          <w:lang w:val="ru-RU"/>
        </w:rPr>
        <w:t xml:space="preserve">               </w:t>
      </w:r>
      <w:r w:rsidR="00B85845" w:rsidRPr="008C6148">
        <w:rPr>
          <w:rFonts w:ascii="Times New Roman" w:hAnsi="Times New Roman"/>
          <w:sz w:val="24"/>
          <w:szCs w:val="24"/>
          <w:lang w:val="ru-RU"/>
        </w:rPr>
        <w:t>При проведении экзамена, дифференцированного зачета уровень подготовки обучающегося оценивается в баллах: 5 (отлично); 4 (хорошо); 3 (удовлетворительно); 2 (неудовлетворительно). При проведении недифференцированного зачета уровень подготовки обучающегося оценивается по форме «зачтено».</w:t>
      </w:r>
    </w:p>
    <w:p w:rsidR="004B72A1" w:rsidRPr="008C6148" w:rsidRDefault="004B72A1" w:rsidP="00F103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2C62B1" w:rsidRDefault="00F103E0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t>6.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 xml:space="preserve"> Формы проведения государственной итоговой</w:t>
      </w:r>
      <w:r w:rsidR="006B74B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>аттестации</w:t>
      </w:r>
    </w:p>
    <w:p w:rsidR="008A2571" w:rsidRDefault="006B74B5" w:rsidP="006B74B5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</w:t>
      </w:r>
      <w:r w:rsidRPr="006B74B5">
        <w:rPr>
          <w:rFonts w:ascii="Times New Roman" w:hAnsi="Times New Roman"/>
          <w:color w:val="000000"/>
          <w:sz w:val="24"/>
          <w:szCs w:val="24"/>
          <w:lang w:val="ru-RU"/>
        </w:rPr>
        <w:t xml:space="preserve">В ходе государственной итоговой аттестации оценивается степень </w:t>
      </w:r>
      <w:proofErr w:type="gramStart"/>
      <w:r w:rsidRPr="006B74B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соответствия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B74B5">
        <w:rPr>
          <w:rFonts w:ascii="Times New Roman" w:hAnsi="Times New Roman"/>
          <w:color w:val="000000"/>
          <w:sz w:val="24"/>
          <w:szCs w:val="24"/>
          <w:lang w:val="ru-RU"/>
        </w:rPr>
        <w:t>сформированных</w:t>
      </w:r>
      <w:proofErr w:type="gramEnd"/>
      <w:r w:rsidRPr="006B74B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компетенций выпускников требованиям ФГОС.</w:t>
      </w:r>
      <w:r w:rsidR="0000565E" w:rsidRPr="006B74B5">
        <w:rPr>
          <w:rStyle w:val="c2"/>
          <w:lang w:val="ru-RU"/>
        </w:rPr>
        <w:t xml:space="preserve">     </w:t>
      </w:r>
      <w:r w:rsidRPr="006B74B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Формой государственной итоговой аттестации является выпускная квалификационная работа (дипломная работа). Обязательным элементом ГИА является демонстрационный экзамен, который проводится в форме государственного экзамена. </w:t>
      </w:r>
      <w:r w:rsidR="008A2571" w:rsidRPr="008A257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>Процедура демонстрационного экзамена включает решение конкретных производственных задач, а также способствует выяснению уровня подготовки выпускника к самостоятельной профессиональной деятельности.</w:t>
      </w:r>
    </w:p>
    <w:p w:rsidR="00EE08A3" w:rsidRPr="005D3CFD" w:rsidRDefault="008A2571" w:rsidP="006B74B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A257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>Содержание заданий демонстрационного экзамена соответств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>ует</w:t>
      </w:r>
      <w:r w:rsidRPr="008A257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результатам освоения одного или нескольких профессиональных модулей, входящих в образовательную программу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>СПО</w:t>
      </w:r>
      <w:r w:rsidRPr="008A257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>.</w:t>
      </w:r>
      <w:r w:rsidRPr="008A2571">
        <w:rPr>
          <w:rFonts w:ascii="Times New Roman" w:hAnsi="Times New Roman"/>
          <w:bCs/>
          <w:color w:val="000000"/>
          <w:shd w:val="clear" w:color="auto" w:fill="FFFFFF"/>
          <w:lang w:val="ru-RU"/>
        </w:rPr>
        <w:t xml:space="preserve"> </w:t>
      </w:r>
      <w:r w:rsidRPr="008A257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00565E" w:rsidRPr="008A2571">
        <w:rPr>
          <w:rStyle w:val="c2"/>
          <w:sz w:val="24"/>
          <w:szCs w:val="24"/>
          <w:lang w:val="ru-RU"/>
        </w:rPr>
        <w:t xml:space="preserve"> </w:t>
      </w:r>
      <w:r w:rsidR="00EE08A3" w:rsidRPr="006B74B5">
        <w:rPr>
          <w:rStyle w:val="c2"/>
          <w:rFonts w:ascii="Times New Roman" w:hAnsi="Times New Roman"/>
          <w:sz w:val="24"/>
          <w:szCs w:val="24"/>
          <w:lang w:val="ru-RU"/>
        </w:rPr>
        <w:t>Государственная итоговая аттестация включает подготовку и защиту выпускной квалификационной работы (</w:t>
      </w:r>
      <w:proofErr w:type="gramStart"/>
      <w:r w:rsidR="00EE08A3" w:rsidRPr="006B74B5">
        <w:rPr>
          <w:rStyle w:val="c2"/>
          <w:rFonts w:ascii="Times New Roman" w:hAnsi="Times New Roman"/>
          <w:sz w:val="24"/>
          <w:szCs w:val="24"/>
          <w:lang w:val="ru-RU"/>
        </w:rPr>
        <w:t>дипломн</w:t>
      </w:r>
      <w:r w:rsidR="006B74B5" w:rsidRPr="006B74B5">
        <w:rPr>
          <w:rStyle w:val="c2"/>
          <w:rFonts w:ascii="Times New Roman" w:hAnsi="Times New Roman"/>
          <w:sz w:val="24"/>
          <w:szCs w:val="24"/>
          <w:lang w:val="ru-RU"/>
        </w:rPr>
        <w:t>ой</w:t>
      </w:r>
      <w:r w:rsidR="00A7396C" w:rsidRPr="006B74B5">
        <w:rPr>
          <w:rStyle w:val="c2"/>
          <w:rFonts w:ascii="Times New Roman" w:hAnsi="Times New Roman"/>
          <w:sz w:val="24"/>
          <w:szCs w:val="24"/>
          <w:lang w:val="ru-RU"/>
        </w:rPr>
        <w:t xml:space="preserve"> </w:t>
      </w:r>
      <w:r w:rsidR="00EE08A3" w:rsidRPr="006B74B5">
        <w:rPr>
          <w:rStyle w:val="c2"/>
          <w:rFonts w:ascii="Times New Roman" w:hAnsi="Times New Roman"/>
          <w:sz w:val="24"/>
          <w:szCs w:val="24"/>
          <w:lang w:val="ru-RU"/>
        </w:rPr>
        <w:t xml:space="preserve"> </w:t>
      </w:r>
      <w:r w:rsidR="00A7396C" w:rsidRPr="006B74B5">
        <w:rPr>
          <w:rStyle w:val="c2"/>
          <w:rFonts w:ascii="Times New Roman" w:hAnsi="Times New Roman"/>
          <w:sz w:val="24"/>
          <w:szCs w:val="24"/>
          <w:lang w:val="ru-RU"/>
        </w:rPr>
        <w:t>работ</w:t>
      </w:r>
      <w:r w:rsidR="006B74B5" w:rsidRPr="006B74B5">
        <w:rPr>
          <w:rStyle w:val="c2"/>
          <w:rFonts w:ascii="Times New Roman" w:hAnsi="Times New Roman"/>
          <w:sz w:val="24"/>
          <w:szCs w:val="24"/>
          <w:lang w:val="ru-RU"/>
        </w:rPr>
        <w:t>ы</w:t>
      </w:r>
      <w:proofErr w:type="gramEnd"/>
      <w:r w:rsidR="00EE08A3" w:rsidRPr="006B74B5">
        <w:rPr>
          <w:rStyle w:val="c2"/>
          <w:rFonts w:ascii="Times New Roman" w:hAnsi="Times New Roman"/>
          <w:sz w:val="24"/>
          <w:szCs w:val="24"/>
          <w:lang w:val="ru-RU"/>
        </w:rPr>
        <w:t>)</w:t>
      </w:r>
      <w:r>
        <w:rPr>
          <w:rStyle w:val="c2"/>
          <w:rFonts w:ascii="Times New Roman" w:hAnsi="Times New Roman"/>
          <w:sz w:val="24"/>
          <w:szCs w:val="24"/>
          <w:lang w:val="ru-RU"/>
        </w:rPr>
        <w:t>, сдачу демонстрационного экзамена</w:t>
      </w:r>
      <w:r w:rsidR="00EE08A3" w:rsidRPr="006B74B5">
        <w:rPr>
          <w:rStyle w:val="c2"/>
          <w:rFonts w:ascii="Times New Roman" w:hAnsi="Times New Roman"/>
          <w:sz w:val="24"/>
          <w:szCs w:val="24"/>
          <w:lang w:val="ru-RU"/>
        </w:rPr>
        <w:t xml:space="preserve">. </w:t>
      </w:r>
      <w:r w:rsidR="00EE08A3" w:rsidRPr="005D3CFD">
        <w:rPr>
          <w:rStyle w:val="c2"/>
          <w:rFonts w:ascii="Times New Roman" w:hAnsi="Times New Roman"/>
          <w:sz w:val="24"/>
          <w:szCs w:val="24"/>
          <w:lang w:val="ru-RU"/>
        </w:rPr>
        <w:t>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  <w:r w:rsidR="0000565E" w:rsidRPr="005D3CFD">
        <w:rPr>
          <w:rStyle w:val="c2"/>
          <w:rFonts w:ascii="Times New Roman" w:hAnsi="Times New Roman"/>
          <w:sz w:val="24"/>
          <w:szCs w:val="24"/>
          <w:lang w:val="ru-RU"/>
        </w:rPr>
        <w:t xml:space="preserve"> </w:t>
      </w:r>
    </w:p>
    <w:p w:rsidR="002C62B1" w:rsidRPr="008C6148" w:rsidRDefault="001F5F61" w:rsidP="00F103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4B5"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="002C62B1" w:rsidRPr="006B74B5">
        <w:rPr>
          <w:rFonts w:ascii="Times New Roman" w:hAnsi="Times New Roman"/>
          <w:sz w:val="24"/>
          <w:szCs w:val="24"/>
          <w:lang w:val="ru-RU"/>
        </w:rPr>
        <w:t xml:space="preserve">На Государственную итоговую аттестацию выделяется 6 недель. Государственная итоговая аттестация включает в себя </w:t>
      </w:r>
      <w:r w:rsidR="006B74B5" w:rsidRPr="006B74B5">
        <w:rPr>
          <w:rFonts w:ascii="Times New Roman" w:hAnsi="Times New Roman"/>
          <w:sz w:val="24"/>
          <w:szCs w:val="24"/>
          <w:lang w:val="ru-RU"/>
        </w:rPr>
        <w:t>выполнение дипломной работы</w:t>
      </w:r>
      <w:r w:rsidR="002C62B1" w:rsidRPr="006B74B5">
        <w:rPr>
          <w:rFonts w:ascii="Times New Roman" w:hAnsi="Times New Roman"/>
          <w:sz w:val="24"/>
          <w:szCs w:val="24"/>
          <w:lang w:val="ru-RU"/>
        </w:rPr>
        <w:t xml:space="preserve"> (4 </w:t>
      </w:r>
      <w:proofErr w:type="spellStart"/>
      <w:r w:rsidR="002C62B1" w:rsidRPr="006B74B5">
        <w:rPr>
          <w:rFonts w:ascii="Times New Roman" w:hAnsi="Times New Roman"/>
          <w:sz w:val="24"/>
          <w:szCs w:val="24"/>
          <w:lang w:val="ru-RU"/>
        </w:rPr>
        <w:t>нед</w:t>
      </w:r>
      <w:proofErr w:type="spellEnd"/>
      <w:r w:rsidR="002C62B1" w:rsidRPr="006B74B5">
        <w:rPr>
          <w:rFonts w:ascii="Times New Roman" w:hAnsi="Times New Roman"/>
          <w:sz w:val="24"/>
          <w:szCs w:val="24"/>
          <w:lang w:val="ru-RU"/>
        </w:rPr>
        <w:t>.)</w:t>
      </w:r>
      <w:r w:rsidR="00B9570A" w:rsidRPr="006B74B5">
        <w:rPr>
          <w:rFonts w:ascii="Times New Roman" w:hAnsi="Times New Roman"/>
          <w:sz w:val="24"/>
          <w:szCs w:val="24"/>
          <w:lang w:val="ru-RU"/>
        </w:rPr>
        <w:t>,</w:t>
      </w:r>
      <w:r w:rsidR="006B74B5" w:rsidRPr="006B74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A2571">
        <w:rPr>
          <w:rFonts w:ascii="Times New Roman" w:hAnsi="Times New Roman"/>
          <w:sz w:val="24"/>
          <w:szCs w:val="24"/>
          <w:lang w:val="ru-RU"/>
        </w:rPr>
        <w:t xml:space="preserve">сдача демонстрационного экзамена (1 </w:t>
      </w:r>
      <w:proofErr w:type="spellStart"/>
      <w:r w:rsidR="008A2571">
        <w:rPr>
          <w:rFonts w:ascii="Times New Roman" w:hAnsi="Times New Roman"/>
          <w:sz w:val="24"/>
          <w:szCs w:val="24"/>
          <w:lang w:val="ru-RU"/>
        </w:rPr>
        <w:t>нед</w:t>
      </w:r>
      <w:proofErr w:type="spellEnd"/>
      <w:r w:rsidR="008A2571">
        <w:rPr>
          <w:rFonts w:ascii="Times New Roman" w:hAnsi="Times New Roman"/>
          <w:sz w:val="24"/>
          <w:szCs w:val="24"/>
          <w:lang w:val="ru-RU"/>
        </w:rPr>
        <w:t xml:space="preserve">.), </w:t>
      </w:r>
      <w:r w:rsidR="002C62B1" w:rsidRPr="006B74B5">
        <w:rPr>
          <w:rFonts w:ascii="Times New Roman" w:hAnsi="Times New Roman"/>
          <w:sz w:val="24"/>
          <w:szCs w:val="24"/>
          <w:lang w:val="ru-RU"/>
        </w:rPr>
        <w:t>защит</w:t>
      </w:r>
      <w:r w:rsidR="008A2571">
        <w:rPr>
          <w:rFonts w:ascii="Times New Roman" w:hAnsi="Times New Roman"/>
          <w:sz w:val="24"/>
          <w:szCs w:val="24"/>
          <w:lang w:val="ru-RU"/>
        </w:rPr>
        <w:t>а</w:t>
      </w:r>
      <w:r w:rsidR="002C62B1" w:rsidRPr="006B74B5">
        <w:rPr>
          <w:rFonts w:ascii="Times New Roman" w:hAnsi="Times New Roman"/>
          <w:sz w:val="24"/>
          <w:szCs w:val="24"/>
          <w:lang w:val="ru-RU"/>
        </w:rPr>
        <w:t xml:space="preserve"> дипломной работы (</w:t>
      </w:r>
      <w:r w:rsidR="008A2571">
        <w:rPr>
          <w:rFonts w:ascii="Times New Roman" w:hAnsi="Times New Roman"/>
          <w:sz w:val="24"/>
          <w:szCs w:val="24"/>
          <w:lang w:val="ru-RU"/>
        </w:rPr>
        <w:t>1</w:t>
      </w:r>
      <w:r w:rsidR="002C62B1" w:rsidRPr="006B74B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C62B1" w:rsidRPr="006B74B5">
        <w:rPr>
          <w:rFonts w:ascii="Times New Roman" w:hAnsi="Times New Roman"/>
          <w:sz w:val="24"/>
          <w:szCs w:val="24"/>
          <w:lang w:val="ru-RU"/>
        </w:rPr>
        <w:t>нед</w:t>
      </w:r>
      <w:proofErr w:type="spellEnd"/>
      <w:r w:rsidR="002C62B1" w:rsidRPr="006B74B5">
        <w:rPr>
          <w:rFonts w:ascii="Times New Roman" w:hAnsi="Times New Roman"/>
          <w:sz w:val="24"/>
          <w:szCs w:val="24"/>
          <w:lang w:val="ru-RU"/>
        </w:rPr>
        <w:t>.)</w:t>
      </w:r>
      <w:r w:rsidR="008A2571">
        <w:rPr>
          <w:rFonts w:ascii="Times New Roman" w:hAnsi="Times New Roman"/>
          <w:sz w:val="24"/>
          <w:szCs w:val="24"/>
          <w:lang w:val="ru-RU"/>
        </w:rPr>
        <w:t>.</w:t>
      </w:r>
      <w:r w:rsidR="002C62B1" w:rsidRPr="008C6148">
        <w:rPr>
          <w:rFonts w:ascii="Times New Roman" w:hAnsi="Times New Roman"/>
          <w:sz w:val="24"/>
          <w:szCs w:val="24"/>
          <w:lang w:val="ru-RU"/>
        </w:rPr>
        <w:t xml:space="preserve">       </w:t>
      </w:r>
    </w:p>
    <w:p w:rsidR="002C62B1" w:rsidRDefault="002C62B1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6B15" w:rsidRPr="008C6148" w:rsidRDefault="005A6B15" w:rsidP="00F103E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C62B1" w:rsidRPr="008C6148" w:rsidRDefault="001C1778" w:rsidP="00F103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C6148">
        <w:rPr>
          <w:rFonts w:ascii="Times New Roman" w:hAnsi="Times New Roman"/>
          <w:b/>
          <w:sz w:val="24"/>
          <w:szCs w:val="24"/>
          <w:lang w:val="ru-RU"/>
        </w:rPr>
        <w:lastRenderedPageBreak/>
        <w:t>7</w:t>
      </w:r>
      <w:r w:rsidR="002C62B1" w:rsidRPr="008C6148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F103E0" w:rsidRPr="008C6148">
        <w:rPr>
          <w:rFonts w:ascii="Times New Roman" w:hAnsi="Times New Roman"/>
          <w:b/>
          <w:sz w:val="24"/>
          <w:szCs w:val="24"/>
          <w:lang w:val="ru-RU"/>
        </w:rPr>
        <w:t xml:space="preserve">Материально-техническая база, обеспечивающая реализацию </w:t>
      </w:r>
      <w:r w:rsidRPr="008C6148">
        <w:rPr>
          <w:rFonts w:ascii="Times New Roman" w:hAnsi="Times New Roman"/>
          <w:b/>
          <w:sz w:val="24"/>
          <w:szCs w:val="24"/>
          <w:lang w:val="ru-RU"/>
        </w:rPr>
        <w:t xml:space="preserve">требований </w:t>
      </w:r>
      <w:r w:rsidR="00F103E0" w:rsidRPr="008C6148">
        <w:rPr>
          <w:rFonts w:ascii="Times New Roman" w:hAnsi="Times New Roman"/>
          <w:b/>
          <w:sz w:val="24"/>
          <w:szCs w:val="24"/>
          <w:lang w:val="ru-RU"/>
        </w:rPr>
        <w:t>ФГОС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8"/>
        <w:gridCol w:w="5548"/>
        <w:gridCol w:w="3111"/>
      </w:tblGrid>
      <w:tr w:rsidR="00A7396C" w:rsidRPr="000E21B1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</w:p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№ </w:t>
            </w:r>
          </w:p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 xml:space="preserve">Наименование кабинетов, </w:t>
            </w:r>
          </w:p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лабораторий, мастерских и др.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Номера кабинетов,</w:t>
            </w:r>
          </w:p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 xml:space="preserve"> лабораторий, </w:t>
            </w:r>
          </w:p>
          <w:p w:rsidR="00A7396C" w:rsidRPr="008C6148" w:rsidRDefault="00A7396C" w:rsidP="00A7396C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мастерских и др.</w:t>
            </w:r>
          </w:p>
        </w:tc>
      </w:tr>
      <w:tr w:rsidR="00A7396C" w:rsidRPr="008C6148" w:rsidTr="008A2571">
        <w:trPr>
          <w:trHeight w:val="1606"/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Кабинет лаборатория технологии бурения нефтяных и газовых скважин, общепрофессиональных дисциплин, электротехники и электроники; метрологии, стандартизации и сертификации; технической механики; материаловедения; испытания материалов; правового обеспечения и правовых основ профессиональной деятельности; 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01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Стрелковый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тир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электронный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№1,2</w:t>
            </w:r>
          </w:p>
        </w:tc>
      </w:tr>
      <w:tr w:rsidR="00A7396C" w:rsidRPr="008C6148" w:rsidTr="003B2B57">
        <w:trPr>
          <w:trHeight w:val="161"/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Библиотека</w:t>
            </w:r>
            <w:proofErr w:type="spellEnd"/>
          </w:p>
        </w:tc>
        <w:tc>
          <w:tcPr>
            <w:tcW w:w="3111" w:type="dxa"/>
          </w:tcPr>
          <w:p w:rsidR="00A7396C" w:rsidRPr="008C6148" w:rsidRDefault="00A7396C" w:rsidP="005C728D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3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Кабинет – лаборатория разработки эксплуатации нефтяных и газовых месторождений, экологических основ природопользования; безопасности жизнедеятельности и охрана труда; повышения нефтеотдачи пластов, капитального ремонта скважин; общегуманитарных и социально-экономических дисциплин; иностранного языка, математики.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№ 04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96776E" w:rsidRDefault="0096776E" w:rsidP="0096776E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Кабинет – лаборатория сооружения и эксплуатации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газонефтепроводов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>газонефтехранилищ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>, информатики, информационных технологий в профессиональной деятельности</w:t>
            </w:r>
            <w:r w:rsidRPr="0096776E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; </w:t>
            </w:r>
            <w:r w:rsidR="00A7396C"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геологии, экономики и бухгалтерского учета, налогообложения и аудита; статистики; финансов, денежного обращения и кредита; экономики организации; основ экономики; менеджмента; документационного обеспечения управления; экономической теории; теории бухгалтерского </w:t>
            </w:r>
            <w:proofErr w:type="spellStart"/>
            <w:r w:rsidR="00A7396C"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учета;анализа</w:t>
            </w:r>
            <w:proofErr w:type="spellEnd"/>
            <w:r w:rsidR="00A7396C"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финансово-хозяйственной деятельности;</w:t>
            </w:r>
            <w:r w:rsidRPr="0096776E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 w:eastAsia="ru-RU"/>
              </w:rPr>
              <w:t>основ предпринимательской деятельности</w:t>
            </w:r>
            <w:r w:rsidRPr="0096776E">
              <w:rPr>
                <w:rFonts w:ascii="Times New Roman" w:hAnsi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№ 05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Кабинет- лаборатория технологии бурения нефтяных и газовых скважин, автоматизации производственных и технологических </w:t>
            </w:r>
            <w:proofErr w:type="gramStart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процессов,  имитации</w:t>
            </w:r>
            <w:proofErr w:type="gram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процессов бурения, основ нефтегазового производства.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№ 10</w:t>
            </w:r>
          </w:p>
        </w:tc>
      </w:tr>
      <w:tr w:rsidR="00A7396C" w:rsidRPr="008C6148" w:rsidTr="003B2B57">
        <w:trPr>
          <w:trHeight w:val="1539"/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Кабинет – лаборатория информатики и информационных технологий в профессиональной деятельности, учебной бухгалтерии, имитации процессов бурения, повышения нефтеотдачи пластов, капитального ремонта скважин, освоения, электронного тренажера-имитатора АМТ411, АМТ231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bookmarkStart w:id="2" w:name="_Hlk507241308"/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лаборатория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№ 22</w:t>
            </w:r>
            <w:bookmarkEnd w:id="2"/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Кабинет охраны труда, нефтегазопромыслового и бурового оборудования, основ нефтегазового производства, ОБЖ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31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Кабинет информатики и информационных технологий в профессиональной деятельности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№32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Кабинет общеобразовательных дисциплин и инженерной графики 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41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Методический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Методический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proofErr w:type="spellEnd"/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Спортивный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зал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Спортивный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зал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</w:tc>
      </w:tr>
      <w:tr w:rsidR="00A7396C" w:rsidRPr="008C6148" w:rsidTr="003B2B57">
        <w:trPr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>Библиотека, читальный зал с выходом в сеть Интернет;</w:t>
            </w:r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Библиотека</w:t>
            </w:r>
            <w:proofErr w:type="spellEnd"/>
          </w:p>
        </w:tc>
      </w:tr>
      <w:tr w:rsidR="00A7396C" w:rsidRPr="008C6148" w:rsidTr="003B2B57">
        <w:trPr>
          <w:trHeight w:val="551"/>
          <w:jc w:val="center"/>
        </w:trPr>
        <w:tc>
          <w:tcPr>
            <w:tcW w:w="968" w:type="dxa"/>
          </w:tcPr>
          <w:p w:rsidR="00A7396C" w:rsidRPr="008C6148" w:rsidRDefault="00A7396C" w:rsidP="00A7396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Актовый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зал</w:t>
            </w:r>
            <w:proofErr w:type="spellEnd"/>
          </w:p>
        </w:tc>
        <w:tc>
          <w:tcPr>
            <w:tcW w:w="3111" w:type="dxa"/>
          </w:tcPr>
          <w:p w:rsidR="00A7396C" w:rsidRPr="008C6148" w:rsidRDefault="00A7396C" w:rsidP="00A7396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Актовый</w:t>
            </w:r>
            <w:proofErr w:type="spellEnd"/>
            <w:r w:rsidRPr="008C6148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C6148">
              <w:rPr>
                <w:rFonts w:ascii="Times New Roman" w:hAnsi="Times New Roman"/>
                <w:sz w:val="20"/>
                <w:szCs w:val="20"/>
                <w:lang w:eastAsia="ru-RU"/>
              </w:rPr>
              <w:t>зал</w:t>
            </w:r>
            <w:proofErr w:type="spellEnd"/>
          </w:p>
        </w:tc>
      </w:tr>
    </w:tbl>
    <w:p w:rsidR="002C62B1" w:rsidRDefault="002C62B1" w:rsidP="006E52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2C62B1" w:rsidSect="006E52DA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C7570"/>
    <w:multiLevelType w:val="hybridMultilevel"/>
    <w:tmpl w:val="E98E92C8"/>
    <w:lvl w:ilvl="0" w:tplc="84900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552BEF"/>
    <w:multiLevelType w:val="multilevel"/>
    <w:tmpl w:val="7B2A6064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6F7233E3"/>
    <w:multiLevelType w:val="hybridMultilevel"/>
    <w:tmpl w:val="7E3EA22C"/>
    <w:lvl w:ilvl="0" w:tplc="E8EEA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32B"/>
    <w:rsid w:val="00001BC0"/>
    <w:rsid w:val="0000565E"/>
    <w:rsid w:val="00013FD5"/>
    <w:rsid w:val="00022721"/>
    <w:rsid w:val="000359FE"/>
    <w:rsid w:val="00041FCC"/>
    <w:rsid w:val="000435B5"/>
    <w:rsid w:val="00044B3F"/>
    <w:rsid w:val="00045A16"/>
    <w:rsid w:val="000518EA"/>
    <w:rsid w:val="0006027D"/>
    <w:rsid w:val="00067F48"/>
    <w:rsid w:val="00081ADD"/>
    <w:rsid w:val="000826F8"/>
    <w:rsid w:val="000851C5"/>
    <w:rsid w:val="00087A0A"/>
    <w:rsid w:val="00090F46"/>
    <w:rsid w:val="00095C42"/>
    <w:rsid w:val="00096573"/>
    <w:rsid w:val="00096F4C"/>
    <w:rsid w:val="000B1136"/>
    <w:rsid w:val="000C2E5D"/>
    <w:rsid w:val="000C2EB5"/>
    <w:rsid w:val="000C61C8"/>
    <w:rsid w:val="000C741C"/>
    <w:rsid w:val="000C7C68"/>
    <w:rsid w:val="000D1D0D"/>
    <w:rsid w:val="000D1D39"/>
    <w:rsid w:val="000D4B86"/>
    <w:rsid w:val="000D5565"/>
    <w:rsid w:val="000E21B1"/>
    <w:rsid w:val="000E3DFE"/>
    <w:rsid w:val="000E485A"/>
    <w:rsid w:val="000F6D14"/>
    <w:rsid w:val="001019DF"/>
    <w:rsid w:val="001063B2"/>
    <w:rsid w:val="001067AF"/>
    <w:rsid w:val="0011643F"/>
    <w:rsid w:val="00116560"/>
    <w:rsid w:val="001204F2"/>
    <w:rsid w:val="001222A5"/>
    <w:rsid w:val="0013583A"/>
    <w:rsid w:val="001444CF"/>
    <w:rsid w:val="001473F2"/>
    <w:rsid w:val="001532F4"/>
    <w:rsid w:val="00155DE3"/>
    <w:rsid w:val="00164968"/>
    <w:rsid w:val="00164F07"/>
    <w:rsid w:val="00172B54"/>
    <w:rsid w:val="00176DC8"/>
    <w:rsid w:val="00180D98"/>
    <w:rsid w:val="00181FE6"/>
    <w:rsid w:val="00183336"/>
    <w:rsid w:val="00186648"/>
    <w:rsid w:val="00197005"/>
    <w:rsid w:val="001A7199"/>
    <w:rsid w:val="001B3072"/>
    <w:rsid w:val="001B662F"/>
    <w:rsid w:val="001B725E"/>
    <w:rsid w:val="001C1778"/>
    <w:rsid w:val="001C26C2"/>
    <w:rsid w:val="001C4750"/>
    <w:rsid w:val="001D2A25"/>
    <w:rsid w:val="001D6DB2"/>
    <w:rsid w:val="001D74D9"/>
    <w:rsid w:val="001E47B1"/>
    <w:rsid w:val="001E686C"/>
    <w:rsid w:val="001F232F"/>
    <w:rsid w:val="001F3196"/>
    <w:rsid w:val="001F33DB"/>
    <w:rsid w:val="001F36AC"/>
    <w:rsid w:val="001F5F61"/>
    <w:rsid w:val="002238A5"/>
    <w:rsid w:val="00236B81"/>
    <w:rsid w:val="002410B9"/>
    <w:rsid w:val="002418D4"/>
    <w:rsid w:val="002460B9"/>
    <w:rsid w:val="002547B8"/>
    <w:rsid w:val="002616A7"/>
    <w:rsid w:val="0026468C"/>
    <w:rsid w:val="00265ED0"/>
    <w:rsid w:val="002827D1"/>
    <w:rsid w:val="0028459C"/>
    <w:rsid w:val="0028512D"/>
    <w:rsid w:val="00285D96"/>
    <w:rsid w:val="002869FC"/>
    <w:rsid w:val="00293F94"/>
    <w:rsid w:val="00293FAB"/>
    <w:rsid w:val="002A16D9"/>
    <w:rsid w:val="002A42E0"/>
    <w:rsid w:val="002B0A32"/>
    <w:rsid w:val="002B2023"/>
    <w:rsid w:val="002B633C"/>
    <w:rsid w:val="002C1347"/>
    <w:rsid w:val="002C1ADB"/>
    <w:rsid w:val="002C3905"/>
    <w:rsid w:val="002C4EA0"/>
    <w:rsid w:val="002C5420"/>
    <w:rsid w:val="002C62B1"/>
    <w:rsid w:val="002C75FF"/>
    <w:rsid w:val="002D0503"/>
    <w:rsid w:val="002D6CF6"/>
    <w:rsid w:val="002E3009"/>
    <w:rsid w:val="002E4E6D"/>
    <w:rsid w:val="002E6C07"/>
    <w:rsid w:val="002F529E"/>
    <w:rsid w:val="003055E7"/>
    <w:rsid w:val="003066EE"/>
    <w:rsid w:val="0032461B"/>
    <w:rsid w:val="00333389"/>
    <w:rsid w:val="003467EC"/>
    <w:rsid w:val="003573C6"/>
    <w:rsid w:val="0037164D"/>
    <w:rsid w:val="0037193F"/>
    <w:rsid w:val="00381B6D"/>
    <w:rsid w:val="003853DB"/>
    <w:rsid w:val="00392C32"/>
    <w:rsid w:val="00396B06"/>
    <w:rsid w:val="00396B9B"/>
    <w:rsid w:val="00396D6E"/>
    <w:rsid w:val="0039731C"/>
    <w:rsid w:val="003A0084"/>
    <w:rsid w:val="003A2B0C"/>
    <w:rsid w:val="003B2B57"/>
    <w:rsid w:val="003B4C63"/>
    <w:rsid w:val="003C2893"/>
    <w:rsid w:val="003C739E"/>
    <w:rsid w:val="003C7F47"/>
    <w:rsid w:val="003E4588"/>
    <w:rsid w:val="003E47BC"/>
    <w:rsid w:val="003E5CE4"/>
    <w:rsid w:val="00402F3E"/>
    <w:rsid w:val="00404E58"/>
    <w:rsid w:val="0041088F"/>
    <w:rsid w:val="004136A6"/>
    <w:rsid w:val="004210DF"/>
    <w:rsid w:val="00424ABD"/>
    <w:rsid w:val="0043633B"/>
    <w:rsid w:val="00451DB2"/>
    <w:rsid w:val="004542BC"/>
    <w:rsid w:val="00464557"/>
    <w:rsid w:val="004654B2"/>
    <w:rsid w:val="00470B79"/>
    <w:rsid w:val="0047343D"/>
    <w:rsid w:val="00475656"/>
    <w:rsid w:val="0048069D"/>
    <w:rsid w:val="00482FBF"/>
    <w:rsid w:val="00483C10"/>
    <w:rsid w:val="004841C7"/>
    <w:rsid w:val="00490F4A"/>
    <w:rsid w:val="00492C3D"/>
    <w:rsid w:val="00493078"/>
    <w:rsid w:val="004A00DB"/>
    <w:rsid w:val="004B72A1"/>
    <w:rsid w:val="004D202A"/>
    <w:rsid w:val="004D2599"/>
    <w:rsid w:val="004D2B60"/>
    <w:rsid w:val="004E5AB3"/>
    <w:rsid w:val="004F2520"/>
    <w:rsid w:val="005060A1"/>
    <w:rsid w:val="00512B03"/>
    <w:rsid w:val="0051542C"/>
    <w:rsid w:val="00521FF9"/>
    <w:rsid w:val="0052306D"/>
    <w:rsid w:val="00535262"/>
    <w:rsid w:val="00535393"/>
    <w:rsid w:val="00535B02"/>
    <w:rsid w:val="0055075E"/>
    <w:rsid w:val="005545C8"/>
    <w:rsid w:val="00556353"/>
    <w:rsid w:val="00557101"/>
    <w:rsid w:val="005610B1"/>
    <w:rsid w:val="00571D27"/>
    <w:rsid w:val="00575A86"/>
    <w:rsid w:val="00576ABF"/>
    <w:rsid w:val="00577400"/>
    <w:rsid w:val="0058573D"/>
    <w:rsid w:val="005947BA"/>
    <w:rsid w:val="00596288"/>
    <w:rsid w:val="005A681C"/>
    <w:rsid w:val="005A6B15"/>
    <w:rsid w:val="005B0985"/>
    <w:rsid w:val="005B294D"/>
    <w:rsid w:val="005B5227"/>
    <w:rsid w:val="005B6796"/>
    <w:rsid w:val="005C110A"/>
    <w:rsid w:val="005C11B7"/>
    <w:rsid w:val="005C1DD4"/>
    <w:rsid w:val="005C3C4B"/>
    <w:rsid w:val="005C410A"/>
    <w:rsid w:val="005C728D"/>
    <w:rsid w:val="005D3A13"/>
    <w:rsid w:val="005D3CFD"/>
    <w:rsid w:val="005D6831"/>
    <w:rsid w:val="005E0AC6"/>
    <w:rsid w:val="005E122D"/>
    <w:rsid w:val="005E7A78"/>
    <w:rsid w:val="005F1024"/>
    <w:rsid w:val="005F424F"/>
    <w:rsid w:val="005F68FE"/>
    <w:rsid w:val="0060490E"/>
    <w:rsid w:val="0061217C"/>
    <w:rsid w:val="006122A8"/>
    <w:rsid w:val="00613B85"/>
    <w:rsid w:val="0062295B"/>
    <w:rsid w:val="006238DC"/>
    <w:rsid w:val="00627688"/>
    <w:rsid w:val="00642065"/>
    <w:rsid w:val="00651144"/>
    <w:rsid w:val="00651CEC"/>
    <w:rsid w:val="00664724"/>
    <w:rsid w:val="0066534D"/>
    <w:rsid w:val="00670C32"/>
    <w:rsid w:val="006848EE"/>
    <w:rsid w:val="0069412A"/>
    <w:rsid w:val="0069611D"/>
    <w:rsid w:val="00697BCD"/>
    <w:rsid w:val="006A158E"/>
    <w:rsid w:val="006A5D63"/>
    <w:rsid w:val="006B1629"/>
    <w:rsid w:val="006B4393"/>
    <w:rsid w:val="006B69C2"/>
    <w:rsid w:val="006B74B5"/>
    <w:rsid w:val="006C24CC"/>
    <w:rsid w:val="006C56F7"/>
    <w:rsid w:val="006D239D"/>
    <w:rsid w:val="006D3E24"/>
    <w:rsid w:val="006D7868"/>
    <w:rsid w:val="006E5041"/>
    <w:rsid w:val="006E52DA"/>
    <w:rsid w:val="006E6C7F"/>
    <w:rsid w:val="006E778C"/>
    <w:rsid w:val="006F21EC"/>
    <w:rsid w:val="0070132B"/>
    <w:rsid w:val="00707278"/>
    <w:rsid w:val="00717F5A"/>
    <w:rsid w:val="007213E0"/>
    <w:rsid w:val="00725D09"/>
    <w:rsid w:val="0072620C"/>
    <w:rsid w:val="007329E1"/>
    <w:rsid w:val="00741DF7"/>
    <w:rsid w:val="0074354F"/>
    <w:rsid w:val="00751291"/>
    <w:rsid w:val="00755A4D"/>
    <w:rsid w:val="00764160"/>
    <w:rsid w:val="00764752"/>
    <w:rsid w:val="00772521"/>
    <w:rsid w:val="00775F4F"/>
    <w:rsid w:val="00777A6E"/>
    <w:rsid w:val="007871F7"/>
    <w:rsid w:val="007951C9"/>
    <w:rsid w:val="00797845"/>
    <w:rsid w:val="007A088C"/>
    <w:rsid w:val="007A690E"/>
    <w:rsid w:val="007B24C0"/>
    <w:rsid w:val="007B2F28"/>
    <w:rsid w:val="007B3236"/>
    <w:rsid w:val="007B428B"/>
    <w:rsid w:val="007B4BB2"/>
    <w:rsid w:val="007B72F1"/>
    <w:rsid w:val="007C649B"/>
    <w:rsid w:val="007C686E"/>
    <w:rsid w:val="007D4DA3"/>
    <w:rsid w:val="007D5A4B"/>
    <w:rsid w:val="007E5C25"/>
    <w:rsid w:val="007E6AA8"/>
    <w:rsid w:val="007E7802"/>
    <w:rsid w:val="007F580D"/>
    <w:rsid w:val="007F6577"/>
    <w:rsid w:val="007F6A06"/>
    <w:rsid w:val="008050AC"/>
    <w:rsid w:val="0080593D"/>
    <w:rsid w:val="00815DCE"/>
    <w:rsid w:val="00817F5D"/>
    <w:rsid w:val="00820BC5"/>
    <w:rsid w:val="00826085"/>
    <w:rsid w:val="00831561"/>
    <w:rsid w:val="00835827"/>
    <w:rsid w:val="0083717D"/>
    <w:rsid w:val="00841B8B"/>
    <w:rsid w:val="008426D5"/>
    <w:rsid w:val="00842E71"/>
    <w:rsid w:val="008436AE"/>
    <w:rsid w:val="00844554"/>
    <w:rsid w:val="00846FE3"/>
    <w:rsid w:val="00861E1F"/>
    <w:rsid w:val="008622C1"/>
    <w:rsid w:val="00866255"/>
    <w:rsid w:val="008713D1"/>
    <w:rsid w:val="00875CBE"/>
    <w:rsid w:val="00880362"/>
    <w:rsid w:val="00880ED2"/>
    <w:rsid w:val="008818C6"/>
    <w:rsid w:val="0088657F"/>
    <w:rsid w:val="00886A3E"/>
    <w:rsid w:val="0088733A"/>
    <w:rsid w:val="008902BF"/>
    <w:rsid w:val="0089285B"/>
    <w:rsid w:val="008A2571"/>
    <w:rsid w:val="008B2643"/>
    <w:rsid w:val="008B52F5"/>
    <w:rsid w:val="008C3CB9"/>
    <w:rsid w:val="008C6148"/>
    <w:rsid w:val="008D14FF"/>
    <w:rsid w:val="008D1694"/>
    <w:rsid w:val="008D2242"/>
    <w:rsid w:val="008E3AF8"/>
    <w:rsid w:val="00901742"/>
    <w:rsid w:val="009021BE"/>
    <w:rsid w:val="00904FE0"/>
    <w:rsid w:val="009115DF"/>
    <w:rsid w:val="0092512B"/>
    <w:rsid w:val="00925F97"/>
    <w:rsid w:val="00945EE5"/>
    <w:rsid w:val="00946E76"/>
    <w:rsid w:val="009526B8"/>
    <w:rsid w:val="00955A82"/>
    <w:rsid w:val="0096776E"/>
    <w:rsid w:val="0097220E"/>
    <w:rsid w:val="00972CDA"/>
    <w:rsid w:val="0097420A"/>
    <w:rsid w:val="009766C4"/>
    <w:rsid w:val="009829CD"/>
    <w:rsid w:val="0098540A"/>
    <w:rsid w:val="00991228"/>
    <w:rsid w:val="009931E0"/>
    <w:rsid w:val="0099799E"/>
    <w:rsid w:val="009A184F"/>
    <w:rsid w:val="009B300B"/>
    <w:rsid w:val="009C5BD1"/>
    <w:rsid w:val="009D797B"/>
    <w:rsid w:val="009D7E72"/>
    <w:rsid w:val="009E165B"/>
    <w:rsid w:val="009E3149"/>
    <w:rsid w:val="009F01DD"/>
    <w:rsid w:val="009F6731"/>
    <w:rsid w:val="00A06DE1"/>
    <w:rsid w:val="00A0765E"/>
    <w:rsid w:val="00A07949"/>
    <w:rsid w:val="00A12758"/>
    <w:rsid w:val="00A27119"/>
    <w:rsid w:val="00A34983"/>
    <w:rsid w:val="00A54165"/>
    <w:rsid w:val="00A54484"/>
    <w:rsid w:val="00A63702"/>
    <w:rsid w:val="00A64F04"/>
    <w:rsid w:val="00A65237"/>
    <w:rsid w:val="00A674BC"/>
    <w:rsid w:val="00A7396C"/>
    <w:rsid w:val="00A74920"/>
    <w:rsid w:val="00A77CB1"/>
    <w:rsid w:val="00A83280"/>
    <w:rsid w:val="00A94DFA"/>
    <w:rsid w:val="00A96BAC"/>
    <w:rsid w:val="00AA3D69"/>
    <w:rsid w:val="00AB6963"/>
    <w:rsid w:val="00AC0EE9"/>
    <w:rsid w:val="00AC0FF7"/>
    <w:rsid w:val="00AD4795"/>
    <w:rsid w:val="00AF0318"/>
    <w:rsid w:val="00AF4C41"/>
    <w:rsid w:val="00AF64C1"/>
    <w:rsid w:val="00AF73AC"/>
    <w:rsid w:val="00B01FE2"/>
    <w:rsid w:val="00B12A17"/>
    <w:rsid w:val="00B17729"/>
    <w:rsid w:val="00B17AE9"/>
    <w:rsid w:val="00B257D3"/>
    <w:rsid w:val="00B327C9"/>
    <w:rsid w:val="00B50354"/>
    <w:rsid w:val="00B52D8C"/>
    <w:rsid w:val="00B57CB4"/>
    <w:rsid w:val="00B61D51"/>
    <w:rsid w:val="00B648D2"/>
    <w:rsid w:val="00B71E0D"/>
    <w:rsid w:val="00B72F75"/>
    <w:rsid w:val="00B76A96"/>
    <w:rsid w:val="00B8013B"/>
    <w:rsid w:val="00B80D3C"/>
    <w:rsid w:val="00B84358"/>
    <w:rsid w:val="00B84731"/>
    <w:rsid w:val="00B85845"/>
    <w:rsid w:val="00B9570A"/>
    <w:rsid w:val="00BA54D2"/>
    <w:rsid w:val="00BB08DB"/>
    <w:rsid w:val="00BB12CF"/>
    <w:rsid w:val="00BB58CD"/>
    <w:rsid w:val="00BB6CC2"/>
    <w:rsid w:val="00BB741F"/>
    <w:rsid w:val="00BC2A19"/>
    <w:rsid w:val="00BC393F"/>
    <w:rsid w:val="00BD64FC"/>
    <w:rsid w:val="00BD6F5B"/>
    <w:rsid w:val="00BE5D6F"/>
    <w:rsid w:val="00BE65DE"/>
    <w:rsid w:val="00BF0843"/>
    <w:rsid w:val="00BF3D9A"/>
    <w:rsid w:val="00BF7092"/>
    <w:rsid w:val="00BF72F1"/>
    <w:rsid w:val="00C12622"/>
    <w:rsid w:val="00C144BD"/>
    <w:rsid w:val="00C22EC0"/>
    <w:rsid w:val="00C2411F"/>
    <w:rsid w:val="00C44C94"/>
    <w:rsid w:val="00C4703F"/>
    <w:rsid w:val="00C510D3"/>
    <w:rsid w:val="00C54F83"/>
    <w:rsid w:val="00C55D1A"/>
    <w:rsid w:val="00C61219"/>
    <w:rsid w:val="00C63F6B"/>
    <w:rsid w:val="00C83B54"/>
    <w:rsid w:val="00C83FF4"/>
    <w:rsid w:val="00C84899"/>
    <w:rsid w:val="00C84ED4"/>
    <w:rsid w:val="00C8563C"/>
    <w:rsid w:val="00C94D55"/>
    <w:rsid w:val="00CA0FF8"/>
    <w:rsid w:val="00CA1608"/>
    <w:rsid w:val="00CA68EF"/>
    <w:rsid w:val="00CA6AF8"/>
    <w:rsid w:val="00CB0FD3"/>
    <w:rsid w:val="00CC1609"/>
    <w:rsid w:val="00CD6EE5"/>
    <w:rsid w:val="00CE0BEA"/>
    <w:rsid w:val="00CE1050"/>
    <w:rsid w:val="00CE38D3"/>
    <w:rsid w:val="00CF38B5"/>
    <w:rsid w:val="00D04429"/>
    <w:rsid w:val="00D055C7"/>
    <w:rsid w:val="00D076DE"/>
    <w:rsid w:val="00D12059"/>
    <w:rsid w:val="00D147EA"/>
    <w:rsid w:val="00D14C9E"/>
    <w:rsid w:val="00D16534"/>
    <w:rsid w:val="00D200F5"/>
    <w:rsid w:val="00D3380A"/>
    <w:rsid w:val="00D338F0"/>
    <w:rsid w:val="00D439C7"/>
    <w:rsid w:val="00D45246"/>
    <w:rsid w:val="00D45D22"/>
    <w:rsid w:val="00D45F69"/>
    <w:rsid w:val="00D505C0"/>
    <w:rsid w:val="00D600AB"/>
    <w:rsid w:val="00D62C5A"/>
    <w:rsid w:val="00D64EC9"/>
    <w:rsid w:val="00D677B7"/>
    <w:rsid w:val="00D7363F"/>
    <w:rsid w:val="00D77389"/>
    <w:rsid w:val="00D81D4C"/>
    <w:rsid w:val="00D8457C"/>
    <w:rsid w:val="00D8596D"/>
    <w:rsid w:val="00D8611E"/>
    <w:rsid w:val="00D944EE"/>
    <w:rsid w:val="00D9539C"/>
    <w:rsid w:val="00D97184"/>
    <w:rsid w:val="00DA5B1F"/>
    <w:rsid w:val="00DB5AC4"/>
    <w:rsid w:val="00DB5D8E"/>
    <w:rsid w:val="00DC1D15"/>
    <w:rsid w:val="00DC6F68"/>
    <w:rsid w:val="00DD06B9"/>
    <w:rsid w:val="00DD334D"/>
    <w:rsid w:val="00DD4BD0"/>
    <w:rsid w:val="00DE0693"/>
    <w:rsid w:val="00DE2B48"/>
    <w:rsid w:val="00DE3CFD"/>
    <w:rsid w:val="00DF32C5"/>
    <w:rsid w:val="00E002FF"/>
    <w:rsid w:val="00E003BA"/>
    <w:rsid w:val="00E01E76"/>
    <w:rsid w:val="00E12580"/>
    <w:rsid w:val="00E1439F"/>
    <w:rsid w:val="00E17F0A"/>
    <w:rsid w:val="00E2088E"/>
    <w:rsid w:val="00E21110"/>
    <w:rsid w:val="00E2561F"/>
    <w:rsid w:val="00E27198"/>
    <w:rsid w:val="00E33B50"/>
    <w:rsid w:val="00E36BBD"/>
    <w:rsid w:val="00E454FE"/>
    <w:rsid w:val="00E45A65"/>
    <w:rsid w:val="00E52181"/>
    <w:rsid w:val="00E6384D"/>
    <w:rsid w:val="00E64EBA"/>
    <w:rsid w:val="00E6567E"/>
    <w:rsid w:val="00E65EDD"/>
    <w:rsid w:val="00E66749"/>
    <w:rsid w:val="00E66EEE"/>
    <w:rsid w:val="00E71F14"/>
    <w:rsid w:val="00E73FA0"/>
    <w:rsid w:val="00E80225"/>
    <w:rsid w:val="00E81191"/>
    <w:rsid w:val="00E81E3A"/>
    <w:rsid w:val="00E825D4"/>
    <w:rsid w:val="00E90AC0"/>
    <w:rsid w:val="00E95E9F"/>
    <w:rsid w:val="00EA5036"/>
    <w:rsid w:val="00EB4A67"/>
    <w:rsid w:val="00EB5498"/>
    <w:rsid w:val="00EC178B"/>
    <w:rsid w:val="00EC30E9"/>
    <w:rsid w:val="00ED1136"/>
    <w:rsid w:val="00EE08A3"/>
    <w:rsid w:val="00EE2B0F"/>
    <w:rsid w:val="00EE4142"/>
    <w:rsid w:val="00EF43FF"/>
    <w:rsid w:val="00EF5145"/>
    <w:rsid w:val="00EF6F20"/>
    <w:rsid w:val="00EF7BFE"/>
    <w:rsid w:val="00F00429"/>
    <w:rsid w:val="00F03392"/>
    <w:rsid w:val="00F052DE"/>
    <w:rsid w:val="00F103E0"/>
    <w:rsid w:val="00F11213"/>
    <w:rsid w:val="00F23528"/>
    <w:rsid w:val="00F24C81"/>
    <w:rsid w:val="00F2673A"/>
    <w:rsid w:val="00F3066A"/>
    <w:rsid w:val="00F312A2"/>
    <w:rsid w:val="00F44066"/>
    <w:rsid w:val="00F47134"/>
    <w:rsid w:val="00F504F2"/>
    <w:rsid w:val="00F550B0"/>
    <w:rsid w:val="00F6179B"/>
    <w:rsid w:val="00F708E1"/>
    <w:rsid w:val="00F734B7"/>
    <w:rsid w:val="00F80D38"/>
    <w:rsid w:val="00F8129F"/>
    <w:rsid w:val="00F8437D"/>
    <w:rsid w:val="00F85074"/>
    <w:rsid w:val="00F93EE3"/>
    <w:rsid w:val="00FA2A9F"/>
    <w:rsid w:val="00FA5CBE"/>
    <w:rsid w:val="00FA672B"/>
    <w:rsid w:val="00FA797A"/>
    <w:rsid w:val="00FB0D2E"/>
    <w:rsid w:val="00FC73DD"/>
    <w:rsid w:val="00FD2C5B"/>
    <w:rsid w:val="00FD5EC2"/>
    <w:rsid w:val="00FE1F3B"/>
    <w:rsid w:val="00FF039B"/>
    <w:rsid w:val="00FF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C1080"/>
  <w15:docId w15:val="{F55FB371-66D0-4E26-B15A-B735C320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7688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627688"/>
    <w:pPr>
      <w:spacing w:before="480" w:after="0"/>
      <w:contextualSpacing/>
      <w:outlineLvl w:val="0"/>
    </w:pPr>
    <w:rPr>
      <w:smallCaps/>
      <w:spacing w:val="5"/>
      <w:sz w:val="36"/>
      <w:szCs w:val="36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627688"/>
    <w:pPr>
      <w:spacing w:before="200" w:after="0" w:line="271" w:lineRule="auto"/>
      <w:outlineLvl w:val="1"/>
    </w:pPr>
    <w:rPr>
      <w:smallCap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62768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627688"/>
    <w:pPr>
      <w:spacing w:after="0" w:line="271" w:lineRule="auto"/>
      <w:outlineLvl w:val="3"/>
    </w:pPr>
    <w:rPr>
      <w:b/>
      <w:bCs/>
      <w:spacing w:val="5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627688"/>
    <w:pPr>
      <w:spacing w:after="0" w:line="271" w:lineRule="auto"/>
      <w:outlineLvl w:val="4"/>
    </w:pPr>
    <w:rPr>
      <w:i/>
      <w:iCs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627688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627688"/>
    <w:pPr>
      <w:spacing w:after="0"/>
      <w:outlineLvl w:val="6"/>
    </w:pPr>
    <w:rPr>
      <w:b/>
      <w:bCs/>
      <w:i/>
      <w:iCs/>
      <w:color w:val="5A5A5A"/>
      <w:sz w:val="20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627688"/>
    <w:pPr>
      <w:spacing w:after="0"/>
      <w:outlineLvl w:val="7"/>
    </w:pPr>
    <w:rPr>
      <w:b/>
      <w:bCs/>
      <w:color w:val="7F7F7F"/>
      <w:sz w:val="20"/>
      <w:szCs w:val="20"/>
      <w:lang w:val="ru-RU" w:eastAsia="ru-RU"/>
    </w:rPr>
  </w:style>
  <w:style w:type="paragraph" w:styleId="9">
    <w:name w:val="heading 9"/>
    <w:basedOn w:val="a"/>
    <w:next w:val="a"/>
    <w:link w:val="90"/>
    <w:uiPriority w:val="99"/>
    <w:qFormat/>
    <w:rsid w:val="00627688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27688"/>
    <w:rPr>
      <w:smallCaps/>
      <w:spacing w:val="5"/>
      <w:sz w:val="36"/>
    </w:rPr>
  </w:style>
  <w:style w:type="character" w:customStyle="1" w:styleId="20">
    <w:name w:val="Заголовок 2 Знак"/>
    <w:link w:val="2"/>
    <w:uiPriority w:val="99"/>
    <w:semiHidden/>
    <w:locked/>
    <w:rsid w:val="00627688"/>
    <w:rPr>
      <w:smallCaps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627688"/>
    <w:rPr>
      <w:i/>
      <w:smallCaps/>
      <w:spacing w:val="5"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627688"/>
    <w:rPr>
      <w:b/>
      <w:spacing w:val="5"/>
      <w:sz w:val="24"/>
    </w:rPr>
  </w:style>
  <w:style w:type="character" w:customStyle="1" w:styleId="50">
    <w:name w:val="Заголовок 5 Знак"/>
    <w:link w:val="5"/>
    <w:uiPriority w:val="99"/>
    <w:semiHidden/>
    <w:locked/>
    <w:rsid w:val="00627688"/>
    <w:rPr>
      <w:i/>
      <w:sz w:val="24"/>
    </w:rPr>
  </w:style>
  <w:style w:type="character" w:customStyle="1" w:styleId="60">
    <w:name w:val="Заголовок 6 Знак"/>
    <w:link w:val="6"/>
    <w:uiPriority w:val="99"/>
    <w:semiHidden/>
    <w:locked/>
    <w:rsid w:val="00627688"/>
    <w:rPr>
      <w:b/>
      <w:color w:val="595959"/>
      <w:spacing w:val="5"/>
      <w:shd w:val="clear" w:color="auto" w:fill="FFFFFF"/>
    </w:rPr>
  </w:style>
  <w:style w:type="character" w:customStyle="1" w:styleId="70">
    <w:name w:val="Заголовок 7 Знак"/>
    <w:link w:val="7"/>
    <w:uiPriority w:val="99"/>
    <w:semiHidden/>
    <w:locked/>
    <w:rsid w:val="00627688"/>
    <w:rPr>
      <w:b/>
      <w:i/>
      <w:color w:val="5A5A5A"/>
      <w:sz w:val="20"/>
    </w:rPr>
  </w:style>
  <w:style w:type="character" w:customStyle="1" w:styleId="80">
    <w:name w:val="Заголовок 8 Знак"/>
    <w:link w:val="8"/>
    <w:uiPriority w:val="99"/>
    <w:semiHidden/>
    <w:locked/>
    <w:rsid w:val="00627688"/>
    <w:rPr>
      <w:b/>
      <w:color w:val="7F7F7F"/>
      <w:sz w:val="20"/>
    </w:rPr>
  </w:style>
  <w:style w:type="character" w:customStyle="1" w:styleId="90">
    <w:name w:val="Заголовок 9 Знак"/>
    <w:link w:val="9"/>
    <w:uiPriority w:val="99"/>
    <w:semiHidden/>
    <w:locked/>
    <w:rsid w:val="00627688"/>
    <w:rPr>
      <w:b/>
      <w:i/>
      <w:color w:val="7F7F7F"/>
      <w:sz w:val="18"/>
    </w:rPr>
  </w:style>
  <w:style w:type="character" w:styleId="a3">
    <w:name w:val="Hyperlink"/>
    <w:uiPriority w:val="99"/>
    <w:rsid w:val="004A00D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2616A7"/>
    <w:pPr>
      <w:widowControl w:val="0"/>
      <w:autoSpaceDE w:val="0"/>
      <w:autoSpaceDN w:val="0"/>
      <w:adjustRightInd w:val="0"/>
    </w:pPr>
    <w:rPr>
      <w:rFonts w:cs="Arial"/>
      <w:b/>
      <w:bCs/>
      <w:sz w:val="16"/>
      <w:szCs w:val="16"/>
      <w:lang w:val="en-US"/>
    </w:rPr>
  </w:style>
  <w:style w:type="paragraph" w:styleId="a4">
    <w:name w:val="List Paragraph"/>
    <w:basedOn w:val="a"/>
    <w:uiPriority w:val="99"/>
    <w:qFormat/>
    <w:rsid w:val="00627688"/>
    <w:pPr>
      <w:ind w:left="720"/>
      <w:contextualSpacing/>
    </w:pPr>
  </w:style>
  <w:style w:type="character" w:customStyle="1" w:styleId="ff32">
    <w:name w:val="ff32"/>
    <w:uiPriority w:val="99"/>
    <w:rsid w:val="000C2E5D"/>
    <w:rPr>
      <w:rFonts w:ascii="Times New Roman" w:hAnsi="Times New Roman"/>
    </w:rPr>
  </w:style>
  <w:style w:type="paragraph" w:styleId="a5">
    <w:name w:val="Subtitle"/>
    <w:basedOn w:val="a"/>
    <w:next w:val="a"/>
    <w:link w:val="a6"/>
    <w:uiPriority w:val="99"/>
    <w:qFormat/>
    <w:rsid w:val="00627688"/>
    <w:rPr>
      <w:i/>
      <w:iCs/>
      <w:smallCaps/>
      <w:spacing w:val="10"/>
      <w:sz w:val="28"/>
      <w:szCs w:val="28"/>
      <w:lang w:val="ru-RU" w:eastAsia="ru-RU"/>
    </w:rPr>
  </w:style>
  <w:style w:type="character" w:customStyle="1" w:styleId="a6">
    <w:name w:val="Подзаголовок Знак"/>
    <w:link w:val="a5"/>
    <w:uiPriority w:val="99"/>
    <w:locked/>
    <w:rsid w:val="00627688"/>
    <w:rPr>
      <w:i/>
      <w:smallCaps/>
      <w:spacing w:val="10"/>
      <w:sz w:val="28"/>
    </w:rPr>
  </w:style>
  <w:style w:type="paragraph" w:styleId="a7">
    <w:name w:val="Title"/>
    <w:basedOn w:val="a"/>
    <w:next w:val="a"/>
    <w:link w:val="a8"/>
    <w:uiPriority w:val="99"/>
    <w:qFormat/>
    <w:rsid w:val="00627688"/>
    <w:pPr>
      <w:spacing w:after="300" w:line="240" w:lineRule="auto"/>
      <w:contextualSpacing/>
    </w:pPr>
    <w:rPr>
      <w:smallCaps/>
      <w:sz w:val="52"/>
      <w:szCs w:val="52"/>
      <w:lang w:val="ru-RU" w:eastAsia="ru-RU"/>
    </w:rPr>
  </w:style>
  <w:style w:type="character" w:customStyle="1" w:styleId="a8">
    <w:name w:val="Заголовок Знак"/>
    <w:link w:val="a7"/>
    <w:uiPriority w:val="99"/>
    <w:locked/>
    <w:rsid w:val="00627688"/>
    <w:rPr>
      <w:smallCaps/>
      <w:sz w:val="52"/>
    </w:rPr>
  </w:style>
  <w:style w:type="paragraph" w:customStyle="1" w:styleId="Default">
    <w:name w:val="Default"/>
    <w:uiPriority w:val="99"/>
    <w:rsid w:val="00B17A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a9">
    <w:name w:val="Normal (Web)"/>
    <w:basedOn w:val="a"/>
    <w:uiPriority w:val="99"/>
    <w:rsid w:val="007951C9"/>
    <w:pPr>
      <w:spacing w:after="255"/>
    </w:pPr>
    <w:rPr>
      <w:sz w:val="24"/>
      <w:szCs w:val="24"/>
    </w:rPr>
  </w:style>
  <w:style w:type="character" w:styleId="aa">
    <w:name w:val="Strong"/>
    <w:uiPriority w:val="99"/>
    <w:qFormat/>
    <w:rsid w:val="00627688"/>
    <w:rPr>
      <w:rFonts w:cs="Times New Roman"/>
      <w:b/>
    </w:rPr>
  </w:style>
  <w:style w:type="character" w:styleId="ab">
    <w:name w:val="Emphasis"/>
    <w:uiPriority w:val="99"/>
    <w:qFormat/>
    <w:rsid w:val="00627688"/>
    <w:rPr>
      <w:rFonts w:cs="Times New Roman"/>
      <w:b/>
      <w:i/>
      <w:spacing w:val="10"/>
    </w:rPr>
  </w:style>
  <w:style w:type="paragraph" w:styleId="ac">
    <w:name w:val="No Spacing"/>
    <w:basedOn w:val="a"/>
    <w:uiPriority w:val="99"/>
    <w:qFormat/>
    <w:rsid w:val="0062768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99"/>
    <w:qFormat/>
    <w:rsid w:val="00627688"/>
    <w:rPr>
      <w:i/>
      <w:iCs/>
      <w:sz w:val="20"/>
      <w:szCs w:val="20"/>
      <w:lang w:val="ru-RU" w:eastAsia="ru-RU"/>
    </w:rPr>
  </w:style>
  <w:style w:type="character" w:customStyle="1" w:styleId="22">
    <w:name w:val="Цитата 2 Знак"/>
    <w:link w:val="21"/>
    <w:uiPriority w:val="99"/>
    <w:locked/>
    <w:rsid w:val="00627688"/>
    <w:rPr>
      <w:i/>
    </w:rPr>
  </w:style>
  <w:style w:type="paragraph" w:styleId="ad">
    <w:name w:val="Intense Quote"/>
    <w:basedOn w:val="a"/>
    <w:next w:val="a"/>
    <w:link w:val="ae"/>
    <w:uiPriority w:val="99"/>
    <w:qFormat/>
    <w:rsid w:val="0062768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ru-RU" w:eastAsia="ru-RU"/>
    </w:rPr>
  </w:style>
  <w:style w:type="character" w:customStyle="1" w:styleId="ae">
    <w:name w:val="Выделенная цитата Знак"/>
    <w:link w:val="ad"/>
    <w:uiPriority w:val="99"/>
    <w:locked/>
    <w:rsid w:val="00627688"/>
    <w:rPr>
      <w:i/>
    </w:rPr>
  </w:style>
  <w:style w:type="character" w:styleId="af">
    <w:name w:val="Subtle Emphasis"/>
    <w:uiPriority w:val="99"/>
    <w:qFormat/>
    <w:rsid w:val="00627688"/>
    <w:rPr>
      <w:i/>
    </w:rPr>
  </w:style>
  <w:style w:type="character" w:styleId="af0">
    <w:name w:val="Intense Emphasis"/>
    <w:uiPriority w:val="99"/>
    <w:qFormat/>
    <w:rsid w:val="00627688"/>
    <w:rPr>
      <w:b/>
      <w:i/>
    </w:rPr>
  </w:style>
  <w:style w:type="character" w:styleId="af1">
    <w:name w:val="Subtle Reference"/>
    <w:uiPriority w:val="99"/>
    <w:qFormat/>
    <w:rsid w:val="00627688"/>
    <w:rPr>
      <w:smallCaps/>
    </w:rPr>
  </w:style>
  <w:style w:type="character" w:styleId="af2">
    <w:name w:val="Intense Reference"/>
    <w:uiPriority w:val="99"/>
    <w:qFormat/>
    <w:rsid w:val="00627688"/>
    <w:rPr>
      <w:b/>
      <w:smallCaps/>
    </w:rPr>
  </w:style>
  <w:style w:type="character" w:styleId="af3">
    <w:name w:val="Book Title"/>
    <w:uiPriority w:val="99"/>
    <w:qFormat/>
    <w:rsid w:val="00627688"/>
    <w:rPr>
      <w:i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627688"/>
    <w:pPr>
      <w:outlineLvl w:val="9"/>
    </w:pPr>
  </w:style>
  <w:style w:type="table" w:styleId="af5">
    <w:name w:val="Table Grid"/>
    <w:basedOn w:val="a1"/>
    <w:uiPriority w:val="99"/>
    <w:rsid w:val="001E47B1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uiPriority w:val="99"/>
    <w:rsid w:val="006848EE"/>
  </w:style>
  <w:style w:type="paragraph" w:styleId="af6">
    <w:name w:val="Body Text Indent"/>
    <w:basedOn w:val="a"/>
    <w:link w:val="af7"/>
    <w:uiPriority w:val="99"/>
    <w:rsid w:val="00DE3CFD"/>
    <w:pPr>
      <w:spacing w:after="0" w:line="240" w:lineRule="auto"/>
      <w:ind w:left="360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7">
    <w:name w:val="Основной текст с отступом Знак"/>
    <w:link w:val="af6"/>
    <w:uiPriority w:val="99"/>
    <w:locked/>
    <w:rsid w:val="00DE3CFD"/>
    <w:rPr>
      <w:rFonts w:ascii="Times New Roman" w:hAnsi="Times New Roman"/>
      <w:sz w:val="24"/>
      <w:lang w:val="ru-RU" w:eastAsia="ru-RU"/>
    </w:rPr>
  </w:style>
  <w:style w:type="paragraph" w:customStyle="1" w:styleId="ConsPlusNormal">
    <w:name w:val="ConsPlusNormal"/>
    <w:uiPriority w:val="99"/>
    <w:rsid w:val="00DE3CFD"/>
    <w:pPr>
      <w:widowControl w:val="0"/>
      <w:autoSpaceDE w:val="0"/>
      <w:autoSpaceDN w:val="0"/>
      <w:adjustRightInd w:val="0"/>
    </w:pPr>
    <w:rPr>
      <w:rFonts w:cs="Arial"/>
    </w:rPr>
  </w:style>
  <w:style w:type="paragraph" w:styleId="af8">
    <w:name w:val="Balloon Text"/>
    <w:basedOn w:val="a"/>
    <w:link w:val="af9"/>
    <w:uiPriority w:val="99"/>
    <w:semiHidden/>
    <w:unhideWhenUsed/>
    <w:rsid w:val="00F03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F03392"/>
    <w:rPr>
      <w:rFonts w:ascii="Segoe UI" w:hAnsi="Segoe UI" w:cs="Segoe UI"/>
      <w:sz w:val="18"/>
      <w:szCs w:val="18"/>
      <w:lang w:val="en-US" w:eastAsia="en-US"/>
    </w:rPr>
  </w:style>
  <w:style w:type="character" w:customStyle="1" w:styleId="c2">
    <w:name w:val="c2"/>
    <w:rsid w:val="00E1439F"/>
  </w:style>
  <w:style w:type="paragraph" w:customStyle="1" w:styleId="c21">
    <w:name w:val="c21"/>
    <w:basedOn w:val="a"/>
    <w:rsid w:val="00EE08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5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5402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540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5403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5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999999"/>
                        <w:left w:val="none" w:sz="0" w:space="0" w:color="auto"/>
                        <w:bottom w:val="single" w:sz="12" w:space="0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3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40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54010">
                      <w:marLeft w:val="0"/>
                      <w:marRight w:val="0"/>
                      <w:marTop w:val="0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35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E34CE-B797-4FC7-9741-18B16A0D3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2647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Волохин</dc:creator>
  <cp:keywords/>
  <dc:description/>
  <cp:lastModifiedBy>Евгений Волохин</cp:lastModifiedBy>
  <cp:revision>2</cp:revision>
  <cp:lastPrinted>2018-10-18T10:18:00Z</cp:lastPrinted>
  <dcterms:created xsi:type="dcterms:W3CDTF">2018-11-19T11:46:00Z</dcterms:created>
  <dcterms:modified xsi:type="dcterms:W3CDTF">2018-11-19T11:46:00Z</dcterms:modified>
</cp:coreProperties>
</file>