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91E" w:rsidRDefault="002B3EB3" w:rsidP="00AB591E">
      <w:pPr>
        <w:rPr>
          <w:lang w:val="en-US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7.55pt;margin-top:-52.1pt;width:582.2pt;height:820.7pt;z-index:251661312;mso-position-horizontal-relative:text;mso-position-vertical-relative:text;mso-width-relative:page;mso-height-relative:page">
            <v:imagedata r:id="rId5" o:title="1 - 0032"/>
          </v:shape>
        </w:pict>
      </w:r>
      <w:bookmarkEnd w:id="0"/>
      <w:r w:rsidR="00AB591E" w:rsidRPr="00C20C56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BC16BAB" wp14:editId="564C59EF">
            <wp:simplePos x="0" y="0"/>
            <wp:positionH relativeFrom="margin">
              <wp:posOffset>-876300</wp:posOffset>
            </wp:positionH>
            <wp:positionV relativeFrom="margin">
              <wp:posOffset>-485775</wp:posOffset>
            </wp:positionV>
            <wp:extent cx="7067550" cy="1156335"/>
            <wp:effectExtent l="0" t="0" r="0" b="0"/>
            <wp:wrapSquare wrapText="bothSides"/>
            <wp:docPr id="2" name="Рисунок 2" descr="C:\Users\Виктор\Desktop\Сним21323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\Desktop\Сним21323о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115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591E" w:rsidRDefault="00AB591E" w:rsidP="00AB591E">
      <w:pPr>
        <w:rPr>
          <w:lang w:val="en-US"/>
        </w:rPr>
      </w:pPr>
    </w:p>
    <w:tbl>
      <w:tblPr>
        <w:tblpPr w:leftFromText="180" w:rightFromText="180" w:vertAnchor="text" w:horzAnchor="margin" w:tblpXSpec="center" w:tblpY="246"/>
        <w:tblW w:w="9288" w:type="dxa"/>
        <w:tblLook w:val="0000" w:firstRow="0" w:lastRow="0" w:firstColumn="0" w:lastColumn="0" w:noHBand="0" w:noVBand="0"/>
      </w:tblPr>
      <w:tblGrid>
        <w:gridCol w:w="4928"/>
        <w:gridCol w:w="425"/>
        <w:gridCol w:w="3935"/>
      </w:tblGrid>
      <w:tr w:rsidR="00AB591E" w:rsidRPr="00A549D0" w:rsidTr="004C32F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B591E" w:rsidRPr="00A549D0" w:rsidRDefault="00AB591E" w:rsidP="004C32F5">
            <w:pPr>
              <w:pStyle w:val="ConsNonformat"/>
              <w:widowControl/>
              <w:tabs>
                <w:tab w:val="left" w:pos="567"/>
              </w:tabs>
              <w:ind w:left="-426" w:firstLine="426"/>
              <w:rPr>
                <w:b w:val="0"/>
                <w:bCs w:val="0"/>
                <w:sz w:val="24"/>
                <w:szCs w:val="24"/>
              </w:rPr>
            </w:pPr>
            <w:r w:rsidRPr="00A549D0">
              <w:rPr>
                <w:b w:val="0"/>
                <w:bCs w:val="0"/>
                <w:sz w:val="24"/>
                <w:szCs w:val="24"/>
              </w:rPr>
              <w:t>Рассмотрено и одобрено</w:t>
            </w:r>
          </w:p>
          <w:p w:rsidR="00AB591E" w:rsidRDefault="00AB591E" w:rsidP="004C32F5">
            <w:pPr>
              <w:pStyle w:val="ConsNonformat"/>
              <w:widowControl/>
              <w:tabs>
                <w:tab w:val="left" w:pos="567"/>
              </w:tabs>
              <w:ind w:left="-3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педагогическим с</w:t>
            </w:r>
            <w:r w:rsidRPr="00A549D0">
              <w:rPr>
                <w:b w:val="0"/>
                <w:bCs w:val="0"/>
                <w:sz w:val="24"/>
                <w:szCs w:val="24"/>
              </w:rPr>
              <w:t>оветом</w:t>
            </w:r>
          </w:p>
          <w:p w:rsidR="00AB591E" w:rsidRDefault="00AB591E" w:rsidP="004C32F5">
            <w:pPr>
              <w:pStyle w:val="ConsNonformat"/>
              <w:widowControl/>
              <w:tabs>
                <w:tab w:val="left" w:pos="567"/>
              </w:tabs>
              <w:ind w:left="-3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УЧ ПОО «Нефтяной техникум»</w:t>
            </w:r>
          </w:p>
          <w:p w:rsidR="00AB591E" w:rsidRPr="00A549D0" w:rsidRDefault="00AB591E" w:rsidP="004C32F5">
            <w:pPr>
              <w:pStyle w:val="ConsNonformat"/>
              <w:widowControl/>
              <w:tabs>
                <w:tab w:val="left" w:pos="567"/>
              </w:tabs>
              <w:ind w:left="-426" w:firstLine="426"/>
              <w:rPr>
                <w:b w:val="0"/>
                <w:bCs w:val="0"/>
                <w:sz w:val="24"/>
                <w:szCs w:val="24"/>
              </w:rPr>
            </w:pPr>
            <w:r w:rsidRPr="00A549D0">
              <w:rPr>
                <w:b w:val="0"/>
                <w:bCs w:val="0"/>
                <w:sz w:val="24"/>
                <w:szCs w:val="24"/>
              </w:rPr>
              <w:t xml:space="preserve">Протокол № </w:t>
            </w:r>
            <w:r>
              <w:rPr>
                <w:b w:val="0"/>
                <w:bCs w:val="0"/>
                <w:sz w:val="24"/>
                <w:szCs w:val="24"/>
              </w:rPr>
              <w:t>1</w:t>
            </w:r>
          </w:p>
          <w:p w:rsidR="00AB591E" w:rsidRPr="00A549D0" w:rsidRDefault="00AB591E" w:rsidP="004C32F5">
            <w:pPr>
              <w:pStyle w:val="ConsNonformat"/>
              <w:widowControl/>
              <w:tabs>
                <w:tab w:val="left" w:pos="567"/>
              </w:tabs>
              <w:ind w:left="-426" w:firstLine="426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от «02» августа 2018</w:t>
            </w:r>
            <w:r w:rsidRPr="00A549D0">
              <w:rPr>
                <w:b w:val="0"/>
                <w:bCs w:val="0"/>
                <w:sz w:val="24"/>
                <w:szCs w:val="24"/>
              </w:rPr>
              <w:t xml:space="preserve"> г.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B591E" w:rsidRPr="00A549D0" w:rsidRDefault="00AB591E" w:rsidP="004C32F5">
            <w:pPr>
              <w:pStyle w:val="ConsNonformat"/>
              <w:tabs>
                <w:tab w:val="left" w:pos="34"/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AB591E" w:rsidRPr="00A549D0" w:rsidRDefault="00AB591E" w:rsidP="004C32F5">
            <w:pPr>
              <w:pStyle w:val="ConsNonformat"/>
              <w:tabs>
                <w:tab w:val="left" w:pos="567"/>
              </w:tabs>
              <w:rPr>
                <w:b w:val="0"/>
                <w:sz w:val="24"/>
                <w:szCs w:val="24"/>
              </w:rPr>
            </w:pPr>
            <w:r w:rsidRPr="00A549D0">
              <w:rPr>
                <w:b w:val="0"/>
                <w:sz w:val="24"/>
                <w:szCs w:val="24"/>
              </w:rPr>
              <w:t>УТВЕРЖДАЮ:</w:t>
            </w:r>
          </w:p>
          <w:p w:rsidR="00AB591E" w:rsidRDefault="00AB591E" w:rsidP="004C32F5">
            <w:pPr>
              <w:pStyle w:val="ConsNonformat"/>
              <w:widowControl/>
              <w:tabs>
                <w:tab w:val="left" w:pos="567"/>
              </w:tabs>
              <w:ind w:left="-31"/>
              <w:rPr>
                <w:b w:val="0"/>
                <w:bCs w:val="0"/>
                <w:sz w:val="24"/>
                <w:szCs w:val="24"/>
              </w:rPr>
            </w:pPr>
            <w:proofErr w:type="gramStart"/>
            <w:r w:rsidRPr="00A549D0">
              <w:rPr>
                <w:b w:val="0"/>
                <w:bCs w:val="0"/>
                <w:sz w:val="24"/>
                <w:szCs w:val="24"/>
              </w:rPr>
              <w:t xml:space="preserve">Директор </w:t>
            </w:r>
            <w:r>
              <w:rPr>
                <w:b w:val="0"/>
                <w:bCs w:val="0"/>
                <w:sz w:val="24"/>
                <w:szCs w:val="24"/>
              </w:rPr>
              <w:t xml:space="preserve"> УЧ</w:t>
            </w:r>
            <w:proofErr w:type="gramEnd"/>
            <w:r>
              <w:rPr>
                <w:b w:val="0"/>
                <w:bCs w:val="0"/>
                <w:sz w:val="24"/>
                <w:szCs w:val="24"/>
              </w:rPr>
              <w:t xml:space="preserve"> ПОО</w:t>
            </w:r>
          </w:p>
          <w:p w:rsidR="00AB591E" w:rsidRPr="00A549D0" w:rsidRDefault="00AB591E" w:rsidP="004C32F5">
            <w:pPr>
              <w:pStyle w:val="ConsNonformat"/>
              <w:widowControl/>
              <w:tabs>
                <w:tab w:val="left" w:pos="567"/>
              </w:tabs>
              <w:ind w:left="-3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«Нефтяной техникум»</w:t>
            </w:r>
          </w:p>
          <w:p w:rsidR="00AB591E" w:rsidRPr="00A549D0" w:rsidRDefault="00AB591E" w:rsidP="004C32F5">
            <w:pPr>
              <w:pStyle w:val="ConsNonformat"/>
              <w:tabs>
                <w:tab w:val="left" w:pos="567"/>
              </w:tabs>
              <w:rPr>
                <w:b w:val="0"/>
                <w:bCs w:val="0"/>
                <w:sz w:val="24"/>
                <w:szCs w:val="24"/>
              </w:rPr>
            </w:pPr>
            <w:r w:rsidRPr="00A549D0">
              <w:rPr>
                <w:b w:val="0"/>
                <w:bCs w:val="0"/>
                <w:sz w:val="24"/>
                <w:szCs w:val="24"/>
              </w:rPr>
              <w:t>_____________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О.А.Черепанова</w:t>
            </w:r>
            <w:proofErr w:type="spellEnd"/>
          </w:p>
          <w:p w:rsidR="00AB591E" w:rsidRPr="00A549D0" w:rsidRDefault="00AB591E" w:rsidP="004C32F5">
            <w:pPr>
              <w:pStyle w:val="ConsNonformat"/>
              <w:tabs>
                <w:tab w:val="left" w:pos="567"/>
              </w:tabs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«02</w:t>
            </w:r>
            <w:r w:rsidRPr="00A549D0">
              <w:rPr>
                <w:b w:val="0"/>
                <w:bCs w:val="0"/>
                <w:sz w:val="24"/>
                <w:szCs w:val="24"/>
              </w:rPr>
              <w:t>»</w:t>
            </w:r>
            <w:r>
              <w:rPr>
                <w:b w:val="0"/>
                <w:bCs w:val="0"/>
                <w:sz w:val="24"/>
                <w:szCs w:val="24"/>
              </w:rPr>
              <w:t xml:space="preserve"> августа</w:t>
            </w:r>
            <w:r w:rsidRPr="00A549D0">
              <w:rPr>
                <w:b w:val="0"/>
                <w:bCs w:val="0"/>
                <w:sz w:val="24"/>
                <w:szCs w:val="24"/>
              </w:rPr>
              <w:t xml:space="preserve"> 20</w:t>
            </w:r>
            <w:r>
              <w:rPr>
                <w:b w:val="0"/>
                <w:bCs w:val="0"/>
                <w:sz w:val="24"/>
                <w:szCs w:val="24"/>
              </w:rPr>
              <w:t>18</w:t>
            </w:r>
            <w:r w:rsidRPr="00A549D0">
              <w:rPr>
                <w:b w:val="0"/>
                <w:bCs w:val="0"/>
                <w:sz w:val="24"/>
                <w:szCs w:val="24"/>
              </w:rPr>
              <w:t xml:space="preserve"> г.</w:t>
            </w:r>
          </w:p>
          <w:p w:rsidR="00AB591E" w:rsidRPr="00A549D0" w:rsidRDefault="00AB591E" w:rsidP="004C32F5">
            <w:pPr>
              <w:pStyle w:val="ConsNonformat"/>
              <w:tabs>
                <w:tab w:val="left" w:pos="567"/>
              </w:tabs>
              <w:rPr>
                <w:b w:val="0"/>
                <w:bCs w:val="0"/>
                <w:sz w:val="24"/>
                <w:szCs w:val="24"/>
              </w:rPr>
            </w:pPr>
          </w:p>
          <w:p w:rsidR="00AB591E" w:rsidRPr="00A549D0" w:rsidRDefault="00AB591E" w:rsidP="004C32F5">
            <w:pPr>
              <w:pStyle w:val="ConsNonformat"/>
              <w:tabs>
                <w:tab w:val="left" w:pos="567"/>
              </w:tabs>
              <w:rPr>
                <w:sz w:val="24"/>
                <w:szCs w:val="24"/>
              </w:rPr>
            </w:pPr>
          </w:p>
        </w:tc>
      </w:tr>
    </w:tbl>
    <w:p w:rsidR="00AB591E" w:rsidRDefault="00AB591E" w:rsidP="00AB591E"/>
    <w:p w:rsidR="00AB591E" w:rsidRDefault="00AB591E" w:rsidP="00AB591E"/>
    <w:p w:rsidR="00AB591E" w:rsidRDefault="00AB591E" w:rsidP="00AB591E"/>
    <w:p w:rsidR="00AB591E" w:rsidRDefault="00AB591E" w:rsidP="00AB591E"/>
    <w:p w:rsidR="00AB591E" w:rsidRDefault="00AB591E" w:rsidP="00AB591E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91E" w:rsidRPr="00C83575" w:rsidRDefault="00AB591E" w:rsidP="00AB591E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575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AB591E" w:rsidRPr="00C83575" w:rsidRDefault="00AB591E" w:rsidP="00AB59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575">
        <w:rPr>
          <w:rFonts w:ascii="Times New Roman" w:hAnsi="Times New Roman" w:cs="Times New Roman"/>
          <w:b/>
          <w:sz w:val="24"/>
          <w:szCs w:val="24"/>
        </w:rPr>
        <w:t>О ПОРЯДКЕ ОРГАНИЗАЦИИ ВЫПОЛНЕНИЯ И ЗАЩИТЫ ВЫПУСКНОЙ КВАЛИФИКАЦИОННОЙ РАБОТЫ</w:t>
      </w:r>
    </w:p>
    <w:p w:rsidR="00AB591E" w:rsidRPr="00C83575" w:rsidRDefault="00AB591E" w:rsidP="00AB59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575">
        <w:rPr>
          <w:rFonts w:ascii="Times New Roman" w:hAnsi="Times New Roman" w:cs="Times New Roman"/>
          <w:b/>
          <w:sz w:val="24"/>
          <w:szCs w:val="24"/>
        </w:rPr>
        <w:t xml:space="preserve"> (ДИПЛОМНОГО ПРОЕКТА)</w:t>
      </w:r>
    </w:p>
    <w:p w:rsidR="00AB591E" w:rsidRDefault="00AB591E" w:rsidP="00AB591E"/>
    <w:p w:rsidR="00AB591E" w:rsidRDefault="00AB591E" w:rsidP="00AB591E"/>
    <w:p w:rsidR="00AB591E" w:rsidRDefault="00AB591E" w:rsidP="00AB591E"/>
    <w:p w:rsidR="00AB591E" w:rsidRDefault="00AB591E" w:rsidP="00AB591E"/>
    <w:p w:rsidR="00AB591E" w:rsidRDefault="00AB591E" w:rsidP="00AB591E"/>
    <w:p w:rsidR="00AB591E" w:rsidRDefault="00AB591E" w:rsidP="00AB591E"/>
    <w:p w:rsidR="00AB591E" w:rsidRDefault="00AB591E" w:rsidP="00AB591E"/>
    <w:p w:rsidR="00AB591E" w:rsidRDefault="00AB591E" w:rsidP="00AB591E"/>
    <w:p w:rsidR="00AB591E" w:rsidRDefault="00AB591E" w:rsidP="00AB591E"/>
    <w:p w:rsidR="00AB591E" w:rsidRDefault="00AB591E" w:rsidP="00AB591E"/>
    <w:p w:rsidR="00AB591E" w:rsidRDefault="00AB591E" w:rsidP="00AB591E">
      <w:pPr>
        <w:jc w:val="center"/>
        <w:rPr>
          <w:rFonts w:ascii="Times New Roman" w:hAnsi="Times New Roman" w:cs="Times New Roman"/>
          <w:szCs w:val="28"/>
        </w:rPr>
      </w:pPr>
      <w:r w:rsidRPr="00053938">
        <w:rPr>
          <w:rFonts w:ascii="Times New Roman" w:hAnsi="Times New Roman" w:cs="Times New Roman"/>
          <w:sz w:val="24"/>
          <w:szCs w:val="28"/>
        </w:rPr>
        <w:t>г. Ижевск 2018</w:t>
      </w:r>
    </w:p>
    <w:p w:rsidR="00AB591E" w:rsidRDefault="00AB591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C7E8A" w:rsidRPr="00C83575" w:rsidRDefault="001C7E8A" w:rsidP="00CD36FC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57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ПОЛОЖЕНИЕ </w:t>
      </w:r>
    </w:p>
    <w:p w:rsidR="001C7E8A" w:rsidRPr="00C83575" w:rsidRDefault="001C7E8A" w:rsidP="00CD36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575">
        <w:rPr>
          <w:rFonts w:ascii="Times New Roman" w:hAnsi="Times New Roman" w:cs="Times New Roman"/>
          <w:b/>
          <w:sz w:val="24"/>
          <w:szCs w:val="24"/>
        </w:rPr>
        <w:t>О ПОРЯДКЕ ОРГАНИЗАЦИИ ВЫПОЛНЕНИЯ И ЗАЩИТЫ ВЫПУСКНОЙ КВАЛИФИКАЦИОННОЙ РАБОТЫ</w:t>
      </w:r>
    </w:p>
    <w:p w:rsidR="001C7E8A" w:rsidRPr="00C83575" w:rsidRDefault="001C7E8A" w:rsidP="00CD36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575">
        <w:rPr>
          <w:rFonts w:ascii="Times New Roman" w:hAnsi="Times New Roman" w:cs="Times New Roman"/>
          <w:b/>
          <w:sz w:val="24"/>
          <w:szCs w:val="24"/>
        </w:rPr>
        <w:t xml:space="preserve"> (ДИПЛОМНОГО ПРОЕКТА)</w:t>
      </w:r>
    </w:p>
    <w:p w:rsidR="001C7E8A" w:rsidRPr="00C83575" w:rsidRDefault="001C7E8A" w:rsidP="00CD36FC">
      <w:pPr>
        <w:tabs>
          <w:tab w:val="left" w:pos="426"/>
        </w:tabs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57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C7E8A" w:rsidRPr="00CD36FC" w:rsidRDefault="001C7E8A" w:rsidP="00CD36FC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составлено в соответствии с законом Российской Федерации «Об образовании в Российской Федерации», </w:t>
      </w:r>
      <w:hyperlink r:id="rId7" w:history="1">
        <w:r w:rsidRPr="00CD36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 Министерства образования и науки Российской Федерации от 14.06.2013 г. № 464</w:t>
        </w:r>
      </w:hyperlink>
      <w:r w:rsidRPr="00CD3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</w:t>
      </w:r>
      <w:r w:rsidRPr="00CD36FC">
        <w:rPr>
          <w:rFonts w:ascii="Times New Roman" w:hAnsi="Times New Roman" w:cs="Times New Roman"/>
          <w:sz w:val="28"/>
          <w:szCs w:val="28"/>
        </w:rPr>
        <w:t>Федеральными государственными образовательными стандартами среднего профессионального образования.</w:t>
      </w:r>
    </w:p>
    <w:p w:rsidR="001C7E8A" w:rsidRPr="00CD36FC" w:rsidRDefault="001C7E8A" w:rsidP="00CD36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6FC">
        <w:rPr>
          <w:rFonts w:ascii="Times New Roman" w:hAnsi="Times New Roman" w:cs="Times New Roman"/>
          <w:sz w:val="28"/>
          <w:szCs w:val="28"/>
        </w:rPr>
        <w:t xml:space="preserve">1.2 Настоящее положение устанавливает требования к выбору тематики, организации и методическому сопровождению выполнения выпускной квалификационной работы (дипломного проекта) </w:t>
      </w:r>
      <w:proofErr w:type="gramStart"/>
      <w:r w:rsidRPr="00CD36FC">
        <w:rPr>
          <w:rFonts w:ascii="Times New Roman" w:hAnsi="Times New Roman" w:cs="Times New Roman"/>
          <w:sz w:val="28"/>
          <w:szCs w:val="28"/>
        </w:rPr>
        <w:t xml:space="preserve">в  </w:t>
      </w:r>
      <w:r w:rsidR="00C83575">
        <w:rPr>
          <w:rFonts w:ascii="Times New Roman" w:hAnsi="Times New Roman" w:cs="Times New Roman"/>
          <w:sz w:val="28"/>
          <w:szCs w:val="28"/>
        </w:rPr>
        <w:t>УЧ</w:t>
      </w:r>
      <w:proofErr w:type="gramEnd"/>
      <w:r w:rsidR="00C83575">
        <w:rPr>
          <w:rFonts w:ascii="Times New Roman" w:hAnsi="Times New Roman" w:cs="Times New Roman"/>
          <w:sz w:val="28"/>
          <w:szCs w:val="28"/>
        </w:rPr>
        <w:t xml:space="preserve"> ПОО</w:t>
      </w:r>
      <w:r w:rsidRPr="00CD36FC">
        <w:rPr>
          <w:rFonts w:ascii="Times New Roman" w:hAnsi="Times New Roman" w:cs="Times New Roman"/>
          <w:sz w:val="28"/>
          <w:szCs w:val="28"/>
        </w:rPr>
        <w:t xml:space="preserve"> «</w:t>
      </w:r>
      <w:r w:rsidR="004226BE" w:rsidRPr="00CD36FC">
        <w:rPr>
          <w:rFonts w:ascii="Times New Roman" w:hAnsi="Times New Roman" w:cs="Times New Roman"/>
          <w:sz w:val="28"/>
          <w:szCs w:val="28"/>
        </w:rPr>
        <w:t xml:space="preserve">Нефтяной техникум» </w:t>
      </w:r>
      <w:r w:rsidRPr="00CD36FC">
        <w:rPr>
          <w:rFonts w:ascii="Times New Roman" w:hAnsi="Times New Roman" w:cs="Times New Roman"/>
          <w:sz w:val="28"/>
          <w:szCs w:val="28"/>
        </w:rPr>
        <w:t xml:space="preserve"> (техникум).</w:t>
      </w:r>
    </w:p>
    <w:p w:rsidR="001C7E8A" w:rsidRPr="00CD36FC" w:rsidRDefault="001C7E8A" w:rsidP="00CD36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6FC">
        <w:rPr>
          <w:rFonts w:ascii="Times New Roman" w:hAnsi="Times New Roman" w:cs="Times New Roman"/>
          <w:sz w:val="28"/>
          <w:szCs w:val="28"/>
        </w:rPr>
        <w:t>1.3</w:t>
      </w:r>
      <w:r w:rsidRPr="00CD36FC">
        <w:rPr>
          <w:rFonts w:ascii="Times New Roman" w:hAnsi="Times New Roman" w:cs="Times New Roman"/>
          <w:sz w:val="28"/>
          <w:szCs w:val="28"/>
        </w:rPr>
        <w:tab/>
        <w:t>В соответствии с федеральными государственными образовательными стандартами среднего профессионального образования выпускная квалификационная работа является обязательной частью государственной (итоговой) аттестации. Тематика выпускной квалификационной работы должна соответствовать содержанию одного или нескольких профессиональных модулей.</w:t>
      </w:r>
    </w:p>
    <w:p w:rsidR="001C7E8A" w:rsidRPr="00CD36FC" w:rsidRDefault="001C7E8A" w:rsidP="00CD36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6FC">
        <w:rPr>
          <w:rFonts w:ascii="Times New Roman" w:hAnsi="Times New Roman" w:cs="Times New Roman"/>
          <w:sz w:val="28"/>
          <w:szCs w:val="28"/>
        </w:rPr>
        <w:t>1.4 Выпускная квалификационная работа, подтверждает соответствие профессиональной подготовки обучающегося требованиям Федерального государственного образовательного стандарта по соответствующей специальности. В выпускной квалификационной работе должны быть продемонстрированы знания выпускника по выбранной теме, его подготовленность по специальности в целом, умение анализировать и систематизировать собранный материал, обобщать различные наблюдения, выходить на решение практических задач профессиональной деятельности.</w:t>
      </w:r>
    </w:p>
    <w:p w:rsidR="00CD36FC" w:rsidRDefault="00CD36FC" w:rsidP="00CD36F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6FC" w:rsidRDefault="00CD36FC" w:rsidP="00CD36F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E8A" w:rsidRPr="00CD36FC" w:rsidRDefault="001C7E8A" w:rsidP="001C7E8A">
      <w:pPr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6FC">
        <w:rPr>
          <w:rFonts w:ascii="Times New Roman" w:hAnsi="Times New Roman" w:cs="Times New Roman"/>
          <w:b/>
          <w:sz w:val="28"/>
          <w:szCs w:val="28"/>
        </w:rPr>
        <w:t>2.Организация разработки тематики и выполнения выпускных квалификационных работ</w:t>
      </w:r>
    </w:p>
    <w:p w:rsidR="001C7E8A" w:rsidRPr="00CD36FC" w:rsidRDefault="001C7E8A" w:rsidP="00CD36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6FC">
        <w:rPr>
          <w:rFonts w:ascii="Times New Roman" w:hAnsi="Times New Roman" w:cs="Times New Roman"/>
          <w:sz w:val="28"/>
          <w:szCs w:val="28"/>
        </w:rPr>
        <w:t>2.1 Выпускная квалификационная работа выполняется в соответствии с Программой государственной итоговой аттестации, разрабатываемой образовательным учреждением.</w:t>
      </w:r>
    </w:p>
    <w:p w:rsidR="001C7E8A" w:rsidRPr="00CD36FC" w:rsidRDefault="001C7E8A" w:rsidP="00CD36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6FC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Pr="00CD36FC">
        <w:rPr>
          <w:rFonts w:ascii="Times New Roman" w:hAnsi="Times New Roman" w:cs="Times New Roman"/>
          <w:sz w:val="28"/>
          <w:szCs w:val="28"/>
        </w:rPr>
        <w:tab/>
        <w:t>Темы выпускных квалификационных работ должны отвечать</w:t>
      </w:r>
      <w:r w:rsidRPr="00CD36FC">
        <w:rPr>
          <w:rFonts w:ascii="Times New Roman" w:hAnsi="Times New Roman" w:cs="Times New Roman"/>
          <w:sz w:val="28"/>
          <w:szCs w:val="28"/>
        </w:rPr>
        <w:br/>
        <w:t>современным требованиям развития высокотехнологичных отраслей науки,</w:t>
      </w:r>
      <w:r w:rsidRPr="00CD36FC">
        <w:rPr>
          <w:rFonts w:ascii="Times New Roman" w:hAnsi="Times New Roman" w:cs="Times New Roman"/>
          <w:sz w:val="28"/>
          <w:szCs w:val="28"/>
        </w:rPr>
        <w:br/>
        <w:t>техники,     производства,     экономики,     культуры     и     образования.</w:t>
      </w:r>
    </w:p>
    <w:p w:rsidR="001C7E8A" w:rsidRPr="00CD36FC" w:rsidRDefault="001C7E8A" w:rsidP="00CD36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6FC">
        <w:rPr>
          <w:rFonts w:ascii="Times New Roman" w:hAnsi="Times New Roman" w:cs="Times New Roman"/>
          <w:sz w:val="28"/>
          <w:szCs w:val="28"/>
        </w:rPr>
        <w:t>2.3</w:t>
      </w:r>
      <w:r w:rsidRPr="00CD36FC">
        <w:rPr>
          <w:rFonts w:ascii="Times New Roman" w:hAnsi="Times New Roman" w:cs="Times New Roman"/>
          <w:sz w:val="28"/>
          <w:szCs w:val="28"/>
        </w:rPr>
        <w:tab/>
        <w:t>Тематика выпускных квалификационных работ может быть разработана преподавателями профессиональных модулей совместно со специалистами, экспертами отраслевых предприятий и организаций, рассматривается и утверждается</w:t>
      </w:r>
      <w:r w:rsidRPr="00CD36FC">
        <w:rPr>
          <w:rFonts w:ascii="Times New Roman" w:hAnsi="Times New Roman" w:cs="Times New Roman"/>
          <w:sz w:val="28"/>
          <w:szCs w:val="28"/>
        </w:rPr>
        <w:tab/>
        <w:t>цикловой</w:t>
      </w:r>
      <w:r w:rsidRPr="00CD36FC">
        <w:rPr>
          <w:rFonts w:ascii="Times New Roman" w:hAnsi="Times New Roman" w:cs="Times New Roman"/>
          <w:sz w:val="28"/>
          <w:szCs w:val="28"/>
        </w:rPr>
        <w:tab/>
        <w:t>методической</w:t>
      </w:r>
      <w:r w:rsidRPr="00CD36FC">
        <w:rPr>
          <w:rFonts w:ascii="Times New Roman" w:hAnsi="Times New Roman" w:cs="Times New Roman"/>
          <w:sz w:val="28"/>
          <w:szCs w:val="28"/>
        </w:rPr>
        <w:tab/>
        <w:t>комиссией.</w:t>
      </w:r>
    </w:p>
    <w:p w:rsidR="001C7E8A" w:rsidRPr="00CD36FC" w:rsidRDefault="001C7E8A" w:rsidP="00CD36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6FC">
        <w:rPr>
          <w:rFonts w:ascii="Times New Roman" w:hAnsi="Times New Roman" w:cs="Times New Roman"/>
          <w:sz w:val="28"/>
          <w:szCs w:val="28"/>
        </w:rPr>
        <w:t>2.4</w:t>
      </w:r>
      <w:r w:rsidRPr="00CD36FC">
        <w:rPr>
          <w:rFonts w:ascii="Times New Roman" w:hAnsi="Times New Roman" w:cs="Times New Roman"/>
          <w:sz w:val="28"/>
          <w:szCs w:val="28"/>
        </w:rPr>
        <w:tab/>
        <w:t xml:space="preserve">Закрепление тем выпускных квалификационных работ оформляется приказом </w:t>
      </w:r>
      <w:r w:rsidRPr="00CD36FC">
        <w:rPr>
          <w:rFonts w:ascii="Times New Roman" w:hAnsi="Times New Roman" w:cs="Times New Roman"/>
          <w:sz w:val="28"/>
          <w:szCs w:val="28"/>
        </w:rPr>
        <w:tab/>
        <w:t>руководителя</w:t>
      </w:r>
      <w:r w:rsidRPr="00CD36FC">
        <w:rPr>
          <w:rFonts w:ascii="Times New Roman" w:hAnsi="Times New Roman" w:cs="Times New Roman"/>
          <w:sz w:val="28"/>
          <w:szCs w:val="28"/>
        </w:rPr>
        <w:tab/>
        <w:t>образовательного</w:t>
      </w:r>
      <w:r w:rsidRPr="00CD36FC">
        <w:rPr>
          <w:rFonts w:ascii="Times New Roman" w:hAnsi="Times New Roman" w:cs="Times New Roman"/>
          <w:sz w:val="28"/>
          <w:szCs w:val="28"/>
        </w:rPr>
        <w:tab/>
        <w:t xml:space="preserve"> учреждения.</w:t>
      </w:r>
    </w:p>
    <w:p w:rsidR="001C7E8A" w:rsidRPr="00CD36FC" w:rsidRDefault="001C7E8A" w:rsidP="00CD36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6FC">
        <w:rPr>
          <w:rFonts w:ascii="Times New Roman" w:hAnsi="Times New Roman" w:cs="Times New Roman"/>
          <w:sz w:val="28"/>
          <w:szCs w:val="28"/>
        </w:rPr>
        <w:t>2.5 Выпускная квалификационная работа выполняется при участии руководителя дипломной работы, который назначается приказом образовательного учреждения, могут назначаться консультанты по отдельным       частям       выпускной       квалификационной       работы.</w:t>
      </w:r>
    </w:p>
    <w:p w:rsidR="001C7E8A" w:rsidRPr="00CD36FC" w:rsidRDefault="001C7E8A" w:rsidP="00CD36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6FC">
        <w:rPr>
          <w:rFonts w:ascii="Times New Roman" w:hAnsi="Times New Roman" w:cs="Times New Roman"/>
          <w:sz w:val="28"/>
          <w:szCs w:val="28"/>
        </w:rPr>
        <w:t>2.6 Руководитель выпускной квалификационной работы осуществляет теоретическую и практическую помощь студенту в период подготовки и написания выпускной квалификационной работы, дает студенту рекомендации по структуре, содержанию и оформлению работы, подбору литературных источников и т. д.</w:t>
      </w:r>
    </w:p>
    <w:p w:rsidR="001C7E8A" w:rsidRPr="00CD36FC" w:rsidRDefault="001C7E8A" w:rsidP="00CD36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6FC">
        <w:rPr>
          <w:rFonts w:ascii="Times New Roman" w:hAnsi="Times New Roman" w:cs="Times New Roman"/>
          <w:sz w:val="28"/>
          <w:szCs w:val="28"/>
        </w:rPr>
        <w:t>2.7 По утвержденным темам руководители выпускных квалификационных работ разрабатываются индивидуальные задания для каждого студента. Задания на выпускную квалификационную работу рассматриваются цикловыми методическими комиссиями, подписываются руководителем работы и согласовываются с отраслевыми предприятиями, организациями и утверждаются заместителем директора по учебной работе. В отдельных случаях допускается выполнение выпускной квалификационной работы группой студентов. При этом индивидуальные задания выдаются каждому студенту. Темы выпускных квалификационных работ должны быть связаны с характером будущей деятельности специалиста и соответствовать целям его подготовки. В формулировках тем отражается прикладной характер</w:t>
      </w:r>
      <w:r w:rsidRPr="00CD36FC">
        <w:rPr>
          <w:rFonts w:ascii="Times New Roman" w:hAnsi="Times New Roman" w:cs="Times New Roman"/>
          <w:sz w:val="28"/>
          <w:szCs w:val="28"/>
        </w:rPr>
        <w:tab/>
        <w:t>выполняемой</w:t>
      </w:r>
      <w:r w:rsidRPr="00CD36FC">
        <w:rPr>
          <w:rFonts w:ascii="Times New Roman" w:hAnsi="Times New Roman" w:cs="Times New Roman"/>
          <w:sz w:val="28"/>
          <w:szCs w:val="28"/>
        </w:rPr>
        <w:tab/>
        <w:t>работы.</w:t>
      </w:r>
    </w:p>
    <w:p w:rsidR="001C7E8A" w:rsidRPr="00CD36FC" w:rsidRDefault="001C7E8A" w:rsidP="00CD36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6FC">
        <w:rPr>
          <w:rFonts w:ascii="Times New Roman" w:hAnsi="Times New Roman" w:cs="Times New Roman"/>
          <w:sz w:val="28"/>
          <w:szCs w:val="28"/>
        </w:rPr>
        <w:t>2.8 Тема на выпускную квалификационную работу утверждается не позднее чем за 6 месяцев до защиты выпускной квалификационной работы (дипломного проекта, дипломной работы).</w:t>
      </w:r>
    </w:p>
    <w:p w:rsidR="001C7E8A" w:rsidRPr="00CD36FC" w:rsidRDefault="001C7E8A" w:rsidP="00CD36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6FC">
        <w:rPr>
          <w:rFonts w:ascii="Times New Roman" w:hAnsi="Times New Roman" w:cs="Times New Roman"/>
          <w:sz w:val="28"/>
          <w:szCs w:val="28"/>
        </w:rPr>
        <w:t>2.9.</w:t>
      </w:r>
      <w:r w:rsidRPr="00CD36FC">
        <w:rPr>
          <w:rFonts w:ascii="Times New Roman" w:hAnsi="Times New Roman" w:cs="Times New Roman"/>
          <w:sz w:val="28"/>
          <w:szCs w:val="28"/>
        </w:rPr>
        <w:tab/>
        <w:t>Руководитель выпускной квалификационной работы осуществляет теоретическую и практическую помощь студенту в период подготовки и написания выпускной квалификационной работы, дает студенту рекомендации по структуре, содержанию и оформлению работы, подбору литературных источников и т. д.</w:t>
      </w:r>
    </w:p>
    <w:p w:rsidR="001C7E8A" w:rsidRPr="00CD36FC" w:rsidRDefault="001C7E8A" w:rsidP="00CD36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6FC">
        <w:rPr>
          <w:rFonts w:ascii="Times New Roman" w:hAnsi="Times New Roman" w:cs="Times New Roman"/>
          <w:sz w:val="28"/>
          <w:szCs w:val="28"/>
        </w:rPr>
        <w:lastRenderedPageBreak/>
        <w:t>В выпускной квалификационной работе отражается актуальность, новизна и практическая значимость и выполняется по возможности по предложениям (заказам) предприятий, организаций, высокотехнологичных производств или образовательных учреждений.</w:t>
      </w:r>
    </w:p>
    <w:p w:rsidR="001C7E8A" w:rsidRPr="00CD36FC" w:rsidRDefault="001C7E8A" w:rsidP="00CD36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6FC">
        <w:rPr>
          <w:rFonts w:ascii="Times New Roman" w:hAnsi="Times New Roman" w:cs="Times New Roman"/>
          <w:sz w:val="28"/>
          <w:szCs w:val="28"/>
        </w:rPr>
        <w:t xml:space="preserve">Выполненная выпускная квалификационная работа в целом должна: </w:t>
      </w:r>
    </w:p>
    <w:p w:rsidR="001C7E8A" w:rsidRPr="00CD36FC" w:rsidRDefault="001C7E8A" w:rsidP="00CD36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6FC">
        <w:rPr>
          <w:rFonts w:ascii="Times New Roman" w:hAnsi="Times New Roman" w:cs="Times New Roman"/>
          <w:sz w:val="28"/>
          <w:szCs w:val="28"/>
        </w:rPr>
        <w:t>- показать достаточный уровень специальной подготовки выпускника, его способность и умение применять теоретические и практические знания при решении конкретных задач сферы деятельности;</w:t>
      </w:r>
    </w:p>
    <w:p w:rsidR="001C7E8A" w:rsidRPr="00CD36FC" w:rsidRDefault="001C7E8A" w:rsidP="00CD36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6FC">
        <w:rPr>
          <w:rFonts w:ascii="Times New Roman" w:hAnsi="Times New Roman" w:cs="Times New Roman"/>
          <w:sz w:val="28"/>
          <w:szCs w:val="28"/>
        </w:rPr>
        <w:t>- строиться на основе четко разработанного задания;</w:t>
      </w:r>
    </w:p>
    <w:p w:rsidR="001C7E8A" w:rsidRPr="00CD36FC" w:rsidRDefault="001C7E8A" w:rsidP="00CD36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6FC">
        <w:rPr>
          <w:rFonts w:ascii="Times New Roman" w:hAnsi="Times New Roman" w:cs="Times New Roman"/>
          <w:sz w:val="28"/>
          <w:szCs w:val="28"/>
        </w:rPr>
        <w:t>- включать анализ источников по теме с обобщениями и выводами, сопоставлениями и оценкой различных точек зрения.</w:t>
      </w:r>
    </w:p>
    <w:p w:rsidR="001C7E8A" w:rsidRPr="00CD36FC" w:rsidRDefault="001C7E8A" w:rsidP="00CD36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6FC">
        <w:rPr>
          <w:rFonts w:ascii="Times New Roman" w:hAnsi="Times New Roman" w:cs="Times New Roman"/>
          <w:sz w:val="28"/>
          <w:szCs w:val="28"/>
        </w:rPr>
        <w:t>2.10</w:t>
      </w:r>
      <w:r w:rsidRPr="00CD36FC">
        <w:rPr>
          <w:rFonts w:ascii="Times New Roman" w:hAnsi="Times New Roman" w:cs="Times New Roman"/>
          <w:sz w:val="28"/>
          <w:szCs w:val="28"/>
        </w:rPr>
        <w:tab/>
        <w:t>Выпускная квалификационная работа свидетельствует о способности выпускника к систематизации, закреплению и расширению полученных во время обучения теоретических и практических знаний и умений по общепрофессиональным дисциплинам, профессиональным модулям, применению полученных компетенций при решении разрабатываемых в выпускной квалификационной работе вопросов и проблем; степени подготовленности выпускника к самостоятельной практической работе по специальности. Выпускная квалификационная работа выполняется выпускником по материалам, собранным им лично в период преддипломной практики. Рекомендуемый объем выпускной квалификационной работы  - 40-60 страниц печатного текста без приложений.</w:t>
      </w:r>
    </w:p>
    <w:p w:rsidR="001C7E8A" w:rsidRPr="00CD36FC" w:rsidRDefault="001C7E8A" w:rsidP="00CD36F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6FC">
        <w:rPr>
          <w:rFonts w:ascii="Times New Roman" w:hAnsi="Times New Roman" w:cs="Times New Roman"/>
          <w:b/>
          <w:sz w:val="28"/>
          <w:szCs w:val="28"/>
        </w:rPr>
        <w:t>3. Требования к структуре выпускной квалификационной работы</w:t>
      </w:r>
    </w:p>
    <w:p w:rsidR="001C7E8A" w:rsidRPr="00CD36FC" w:rsidRDefault="001C7E8A" w:rsidP="001C7E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6FC">
        <w:rPr>
          <w:rFonts w:ascii="Times New Roman" w:hAnsi="Times New Roman" w:cs="Times New Roman"/>
          <w:sz w:val="28"/>
          <w:szCs w:val="28"/>
        </w:rPr>
        <w:t>3.1   Структура   и   содержание   выпускной   квалификационной   работы определяются  в  зависимости  от профиля  специальности,  требований образовательного учреждения и может включать в себя:</w:t>
      </w:r>
    </w:p>
    <w:p w:rsidR="000A0E5B" w:rsidRPr="00CD36FC" w:rsidRDefault="000A0E5B" w:rsidP="000A0E5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36FC">
        <w:rPr>
          <w:rFonts w:ascii="Times New Roman" w:hAnsi="Times New Roman" w:cs="Times New Roman"/>
          <w:b/>
          <w:sz w:val="28"/>
          <w:szCs w:val="28"/>
        </w:rPr>
        <w:t xml:space="preserve">Основная часть состоит из разделов:  общий раздел, технический раздел, организационный раздел. </w:t>
      </w:r>
    </w:p>
    <w:p w:rsidR="000A0E5B" w:rsidRPr="00CD36FC" w:rsidRDefault="00911DFE" w:rsidP="000A0E5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Общий раздел</w:t>
      </w:r>
      <w:r w:rsidR="000A0E5B" w:rsidRPr="00CD36FC">
        <w:rPr>
          <w:rFonts w:ascii="Times New Roman" w:hAnsi="Times New Roman" w:cs="Times New Roman"/>
          <w:sz w:val="28"/>
          <w:szCs w:val="28"/>
        </w:rPr>
        <w:t xml:space="preserve"> состоит из 4 пунктов.</w:t>
      </w:r>
    </w:p>
    <w:p w:rsidR="000A0E5B" w:rsidRPr="007C7C58" w:rsidRDefault="000A0E5B" w:rsidP="000A0E5B">
      <w:pPr>
        <w:shd w:val="clear" w:color="auto" w:fill="FFFFFF"/>
        <w:tabs>
          <w:tab w:val="left" w:pos="95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7C58">
        <w:rPr>
          <w:rFonts w:ascii="Times New Roman" w:hAnsi="Times New Roman" w:cs="Times New Roman"/>
          <w:i/>
          <w:iCs/>
          <w:sz w:val="28"/>
          <w:szCs w:val="28"/>
        </w:rPr>
        <w:t xml:space="preserve">    "Назначение и основные  условия эксплуатации оборудования (на объектах бурения эксплуатации)</w:t>
      </w:r>
      <w:r w:rsidRPr="007C7C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E5B" w:rsidRPr="00CD36FC" w:rsidRDefault="000A0E5B" w:rsidP="000A0E5B">
      <w:pPr>
        <w:shd w:val="clear" w:color="auto" w:fill="FFFFFF"/>
        <w:tabs>
          <w:tab w:val="left" w:pos="95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36FC">
        <w:rPr>
          <w:rFonts w:ascii="Times New Roman" w:hAnsi="Times New Roman" w:cs="Times New Roman"/>
          <w:i/>
          <w:iCs/>
          <w:sz w:val="28"/>
          <w:szCs w:val="28"/>
        </w:rPr>
        <w:tab/>
        <w:t>"Конструкция и технические параметры проектируемых и эксплуатируемых машин и механизмов. Типовые схемы установки оборудования на объектах эксплуатации"</w:t>
      </w:r>
    </w:p>
    <w:p w:rsidR="000A0E5B" w:rsidRPr="00CD36FC" w:rsidRDefault="000A0E5B" w:rsidP="000A0E5B">
      <w:pPr>
        <w:shd w:val="clear" w:color="auto" w:fill="FFFFFF"/>
        <w:tabs>
          <w:tab w:val="left" w:pos="1008"/>
        </w:tabs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36FC">
        <w:rPr>
          <w:rFonts w:ascii="Times New Roman" w:hAnsi="Times New Roman" w:cs="Times New Roman"/>
          <w:i/>
          <w:iCs/>
          <w:sz w:val="28"/>
          <w:szCs w:val="28"/>
        </w:rPr>
        <w:tab/>
        <w:t>"Принцип действия "</w:t>
      </w:r>
    </w:p>
    <w:p w:rsidR="000A0E5B" w:rsidRPr="00CD36FC" w:rsidRDefault="000A0E5B" w:rsidP="000A0E5B">
      <w:pPr>
        <w:shd w:val="clear" w:color="auto" w:fill="FFFFFF"/>
        <w:tabs>
          <w:tab w:val="left" w:pos="1075"/>
        </w:tabs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36FC">
        <w:rPr>
          <w:rFonts w:ascii="Times New Roman" w:hAnsi="Times New Roman" w:cs="Times New Roman"/>
          <w:i/>
          <w:iCs/>
          <w:sz w:val="28"/>
          <w:szCs w:val="28"/>
        </w:rPr>
        <w:t>"Характер разрушения основных деталей оборудования (анализ причин)"</w:t>
      </w:r>
    </w:p>
    <w:p w:rsidR="000A0E5B" w:rsidRPr="00CD36FC" w:rsidRDefault="000A0E5B" w:rsidP="000A0E5B">
      <w:pPr>
        <w:shd w:val="clear" w:color="auto" w:fill="FFFFFF"/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CD36FC">
        <w:rPr>
          <w:rFonts w:ascii="Times New Roman" w:hAnsi="Times New Roman" w:cs="Times New Roman"/>
          <w:sz w:val="28"/>
          <w:szCs w:val="28"/>
        </w:rPr>
        <w:t xml:space="preserve">-Технический раздел </w:t>
      </w:r>
    </w:p>
    <w:p w:rsidR="000A0E5B" w:rsidRPr="00CD36FC" w:rsidRDefault="000A0E5B" w:rsidP="000A0E5B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 w:rsidRPr="00CD36FC">
        <w:rPr>
          <w:rFonts w:ascii="Times New Roman" w:hAnsi="Times New Roman" w:cs="Times New Roman"/>
          <w:bCs/>
          <w:sz w:val="28"/>
          <w:szCs w:val="28"/>
        </w:rPr>
        <w:t xml:space="preserve">           - Организационный раздел </w:t>
      </w:r>
    </w:p>
    <w:p w:rsidR="000A0E5B" w:rsidRPr="00CD36FC" w:rsidRDefault="000A0E5B" w:rsidP="000A0E5B">
      <w:pPr>
        <w:pStyle w:val="ConsPlusNormal"/>
        <w:widowControl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36FC">
        <w:rPr>
          <w:rFonts w:ascii="Times New Roman" w:hAnsi="Times New Roman" w:cs="Times New Roman"/>
          <w:sz w:val="28"/>
          <w:szCs w:val="28"/>
        </w:rPr>
        <w:t xml:space="preserve">Выводы и заключение </w:t>
      </w:r>
    </w:p>
    <w:p w:rsidR="000A0E5B" w:rsidRPr="00CD36FC" w:rsidRDefault="000A0E5B" w:rsidP="000A0E5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6FC">
        <w:rPr>
          <w:rFonts w:ascii="Times New Roman" w:hAnsi="Times New Roman" w:cs="Times New Roman"/>
          <w:sz w:val="28"/>
          <w:szCs w:val="28"/>
        </w:rPr>
        <w:t>Список используемых источников</w:t>
      </w:r>
    </w:p>
    <w:p w:rsidR="000A0E5B" w:rsidRPr="00CD36FC" w:rsidRDefault="000A0E5B" w:rsidP="000A0E5B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D36FC">
        <w:rPr>
          <w:rFonts w:ascii="Times New Roman" w:hAnsi="Times New Roman" w:cs="Times New Roman"/>
          <w:sz w:val="28"/>
          <w:szCs w:val="28"/>
        </w:rPr>
        <w:t>Приложения</w:t>
      </w:r>
    </w:p>
    <w:p w:rsidR="001C7E8A" w:rsidRPr="00CD36FC" w:rsidRDefault="000A0E5B" w:rsidP="001C7E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6FC">
        <w:rPr>
          <w:rFonts w:ascii="Times New Roman" w:hAnsi="Times New Roman" w:cs="Times New Roman"/>
          <w:sz w:val="28"/>
          <w:szCs w:val="28"/>
        </w:rPr>
        <w:t>3</w:t>
      </w:r>
      <w:r w:rsidR="001C7E8A" w:rsidRPr="00CD36FC">
        <w:rPr>
          <w:rFonts w:ascii="Times New Roman" w:hAnsi="Times New Roman" w:cs="Times New Roman"/>
          <w:sz w:val="28"/>
          <w:szCs w:val="28"/>
        </w:rPr>
        <w:t>.2 Выпускная квалификационная работа может быть творческим проектом или другим значимым для результатов обучения.</w:t>
      </w:r>
    </w:p>
    <w:p w:rsidR="001C7E8A" w:rsidRPr="00CD36FC" w:rsidRDefault="000A0E5B" w:rsidP="001C7E8A">
      <w:pPr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6F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C7E8A" w:rsidRPr="00CD36FC">
        <w:rPr>
          <w:rFonts w:ascii="Times New Roman" w:hAnsi="Times New Roman" w:cs="Times New Roman"/>
          <w:b/>
          <w:sz w:val="28"/>
          <w:szCs w:val="28"/>
        </w:rPr>
        <w:t>4. Рецензирование выпускных квалификационных работ</w:t>
      </w:r>
    </w:p>
    <w:p w:rsidR="001C7E8A" w:rsidRPr="00CD36FC" w:rsidRDefault="001C7E8A" w:rsidP="001C7E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6FC">
        <w:rPr>
          <w:rFonts w:ascii="Times New Roman" w:hAnsi="Times New Roman" w:cs="Times New Roman"/>
          <w:sz w:val="28"/>
          <w:szCs w:val="28"/>
        </w:rPr>
        <w:t>4.1 Внешнее рецензирование выпускной квалификационной работы</w:t>
      </w:r>
      <w:r w:rsidRPr="00CD36FC">
        <w:rPr>
          <w:rFonts w:ascii="Times New Roman" w:hAnsi="Times New Roman" w:cs="Times New Roman"/>
          <w:sz w:val="28"/>
          <w:szCs w:val="28"/>
        </w:rPr>
        <w:br/>
        <w:t>проводится с целью получения дополнительной объективной</w:t>
      </w:r>
      <w:r w:rsidRPr="00CD36FC">
        <w:rPr>
          <w:rFonts w:ascii="Times New Roman" w:hAnsi="Times New Roman" w:cs="Times New Roman"/>
          <w:sz w:val="28"/>
          <w:szCs w:val="28"/>
        </w:rPr>
        <w:br/>
        <w:t>оценки труда выпускника в соответствующей области. Выполненные</w:t>
      </w:r>
      <w:r w:rsidRPr="00CD36FC">
        <w:rPr>
          <w:rFonts w:ascii="Times New Roman" w:hAnsi="Times New Roman" w:cs="Times New Roman"/>
          <w:sz w:val="28"/>
          <w:szCs w:val="28"/>
        </w:rPr>
        <w:br/>
        <w:t>квалификационные работы рецензируются специалистами из числа</w:t>
      </w:r>
      <w:r w:rsidRPr="00CD36FC">
        <w:rPr>
          <w:rFonts w:ascii="Times New Roman" w:hAnsi="Times New Roman" w:cs="Times New Roman"/>
          <w:sz w:val="28"/>
          <w:szCs w:val="28"/>
        </w:rPr>
        <w:br/>
        <w:t>государственных органов, сферы бизнеса, производства, НИИ, работников</w:t>
      </w:r>
      <w:r w:rsidRPr="00CD36FC">
        <w:rPr>
          <w:rFonts w:ascii="Times New Roman" w:hAnsi="Times New Roman" w:cs="Times New Roman"/>
          <w:sz w:val="28"/>
          <w:szCs w:val="28"/>
        </w:rPr>
        <w:br/>
        <w:t>предприятий, организаций, преподавателей образовательных учреждений,</w:t>
      </w:r>
      <w:r w:rsidRPr="00CD36FC">
        <w:rPr>
          <w:rFonts w:ascii="Times New Roman" w:hAnsi="Times New Roman" w:cs="Times New Roman"/>
          <w:sz w:val="28"/>
          <w:szCs w:val="28"/>
        </w:rPr>
        <w:br/>
        <w:t>хорошо владеющих вопросами, связанными с тематикой выпускных</w:t>
      </w:r>
      <w:r w:rsidRPr="00CD36FC">
        <w:rPr>
          <w:rFonts w:ascii="Times New Roman" w:hAnsi="Times New Roman" w:cs="Times New Roman"/>
          <w:sz w:val="28"/>
          <w:szCs w:val="28"/>
        </w:rPr>
        <w:br/>
        <w:t>квалификационных</w:t>
      </w:r>
      <w:r w:rsidRPr="00CD36FC">
        <w:rPr>
          <w:rFonts w:ascii="Times New Roman" w:hAnsi="Times New Roman" w:cs="Times New Roman"/>
          <w:sz w:val="28"/>
          <w:szCs w:val="28"/>
        </w:rPr>
        <w:tab/>
        <w:t>работ.</w:t>
      </w:r>
    </w:p>
    <w:p w:rsidR="001C7E8A" w:rsidRPr="00CD36FC" w:rsidRDefault="001C7E8A" w:rsidP="001C7E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6FC">
        <w:rPr>
          <w:rFonts w:ascii="Times New Roman" w:hAnsi="Times New Roman" w:cs="Times New Roman"/>
          <w:sz w:val="28"/>
          <w:szCs w:val="28"/>
        </w:rPr>
        <w:t>4.2 Рецензенты выпускных квалификационных работ назначаются приказом руководителя</w:t>
      </w:r>
      <w:r w:rsidRPr="00CD36FC">
        <w:rPr>
          <w:rFonts w:ascii="Times New Roman" w:hAnsi="Times New Roman" w:cs="Times New Roman"/>
          <w:sz w:val="28"/>
          <w:szCs w:val="28"/>
        </w:rPr>
        <w:tab/>
        <w:t>образовательного</w:t>
      </w:r>
      <w:r w:rsidRPr="00CD36FC">
        <w:rPr>
          <w:rFonts w:ascii="Times New Roman" w:hAnsi="Times New Roman" w:cs="Times New Roman"/>
          <w:sz w:val="28"/>
          <w:szCs w:val="28"/>
        </w:rPr>
        <w:tab/>
        <w:t>учреждения.</w:t>
      </w:r>
    </w:p>
    <w:p w:rsidR="001C7E8A" w:rsidRPr="00CD36FC" w:rsidRDefault="001C7E8A" w:rsidP="001C7E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6FC">
        <w:rPr>
          <w:rFonts w:ascii="Times New Roman" w:hAnsi="Times New Roman" w:cs="Times New Roman"/>
          <w:sz w:val="28"/>
          <w:szCs w:val="28"/>
        </w:rPr>
        <w:t>Рецензия может включать:</w:t>
      </w:r>
      <w:r w:rsidRPr="00CD36FC">
        <w:rPr>
          <w:rFonts w:ascii="Times New Roman" w:hAnsi="Times New Roman" w:cs="Times New Roman"/>
          <w:sz w:val="28"/>
          <w:szCs w:val="28"/>
        </w:rPr>
        <w:tab/>
      </w:r>
    </w:p>
    <w:p w:rsidR="001C7E8A" w:rsidRPr="00CD36FC" w:rsidRDefault="001C7E8A" w:rsidP="001C7E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6FC">
        <w:rPr>
          <w:rFonts w:ascii="Times New Roman" w:hAnsi="Times New Roman" w:cs="Times New Roman"/>
          <w:sz w:val="28"/>
          <w:szCs w:val="28"/>
        </w:rPr>
        <w:t>- заключение о соответствии выпускной квалификационной работы и заданию на нее;</w:t>
      </w:r>
    </w:p>
    <w:p w:rsidR="001C7E8A" w:rsidRPr="00CD36FC" w:rsidRDefault="001C7E8A" w:rsidP="001C7E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6FC">
        <w:rPr>
          <w:rFonts w:ascii="Times New Roman" w:hAnsi="Times New Roman" w:cs="Times New Roman"/>
          <w:sz w:val="28"/>
          <w:szCs w:val="28"/>
        </w:rPr>
        <w:t>- оценку качества выполнения каждого раздела выпускной квалификационной работы;</w:t>
      </w:r>
    </w:p>
    <w:p w:rsidR="001C7E8A" w:rsidRPr="00CD36FC" w:rsidRDefault="001C7E8A" w:rsidP="001C7E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6FC">
        <w:rPr>
          <w:rFonts w:ascii="Times New Roman" w:hAnsi="Times New Roman" w:cs="Times New Roman"/>
          <w:sz w:val="28"/>
          <w:szCs w:val="28"/>
        </w:rPr>
        <w:t xml:space="preserve">- оценку степени разработки новых вопросов, оригинальности решений (предложений), теоретической и практической значимости работы;  </w:t>
      </w:r>
    </w:p>
    <w:p w:rsidR="001C7E8A" w:rsidRPr="00CD36FC" w:rsidRDefault="001C7E8A" w:rsidP="001C7E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6FC">
        <w:rPr>
          <w:rFonts w:ascii="Times New Roman" w:hAnsi="Times New Roman" w:cs="Times New Roman"/>
          <w:sz w:val="28"/>
          <w:szCs w:val="28"/>
        </w:rPr>
        <w:t>- оценку качества выполнения выпускной квалификационной работы.</w:t>
      </w:r>
    </w:p>
    <w:p w:rsidR="001C7E8A" w:rsidRPr="00CD36FC" w:rsidRDefault="001C7E8A" w:rsidP="001C7E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6FC">
        <w:rPr>
          <w:rFonts w:ascii="Times New Roman" w:hAnsi="Times New Roman" w:cs="Times New Roman"/>
          <w:sz w:val="28"/>
          <w:szCs w:val="28"/>
        </w:rPr>
        <w:t>4.3 Содержание рецензии доводится до сведения студента не позднее, чем за день до</w:t>
      </w:r>
      <w:r w:rsidRPr="00CD36FC">
        <w:rPr>
          <w:rFonts w:ascii="Times New Roman" w:hAnsi="Times New Roman" w:cs="Times New Roman"/>
          <w:sz w:val="28"/>
          <w:szCs w:val="28"/>
        </w:rPr>
        <w:tab/>
        <w:t>защиты работы.</w:t>
      </w:r>
    </w:p>
    <w:p w:rsidR="001C7E8A" w:rsidRPr="00CD36FC" w:rsidRDefault="001C7E8A" w:rsidP="001C7E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6FC">
        <w:rPr>
          <w:rFonts w:ascii="Times New Roman" w:hAnsi="Times New Roman" w:cs="Times New Roman"/>
          <w:sz w:val="28"/>
          <w:szCs w:val="28"/>
        </w:rPr>
        <w:t>4.4 Внесение изменений в выпускную квалификационную работу после получения</w:t>
      </w:r>
      <w:r w:rsidRPr="00CD36FC">
        <w:rPr>
          <w:rFonts w:ascii="Times New Roman" w:hAnsi="Times New Roman" w:cs="Times New Roman"/>
          <w:sz w:val="28"/>
          <w:szCs w:val="28"/>
        </w:rPr>
        <w:tab/>
        <w:t>рецензии</w:t>
      </w:r>
      <w:r w:rsidRPr="00CD36FC">
        <w:rPr>
          <w:rFonts w:ascii="Times New Roman" w:hAnsi="Times New Roman" w:cs="Times New Roman"/>
          <w:sz w:val="28"/>
          <w:szCs w:val="28"/>
        </w:rPr>
        <w:tab/>
        <w:t>не</w:t>
      </w:r>
      <w:r w:rsidRPr="00CD36FC">
        <w:rPr>
          <w:rFonts w:ascii="Times New Roman" w:hAnsi="Times New Roman" w:cs="Times New Roman"/>
          <w:sz w:val="28"/>
          <w:szCs w:val="28"/>
        </w:rPr>
        <w:tab/>
        <w:t>допускается.</w:t>
      </w:r>
    </w:p>
    <w:p w:rsidR="001C7E8A" w:rsidRPr="00CD36FC" w:rsidRDefault="001C7E8A" w:rsidP="001C7E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6FC">
        <w:rPr>
          <w:rFonts w:ascii="Times New Roman" w:hAnsi="Times New Roman" w:cs="Times New Roman"/>
          <w:sz w:val="28"/>
          <w:szCs w:val="28"/>
        </w:rPr>
        <w:t>4.5 Образовательное учреждение после ознакомления с отзывом руководителя и рецензией решает вопрос о допуске студента к защите и передает выпускную квалификационную работу в Государственную аттестационную комиссию.</w:t>
      </w:r>
    </w:p>
    <w:p w:rsidR="001C7E8A" w:rsidRPr="00CD36FC" w:rsidRDefault="001C7E8A" w:rsidP="001C7E8A">
      <w:pPr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6FC">
        <w:rPr>
          <w:rFonts w:ascii="Times New Roman" w:hAnsi="Times New Roman" w:cs="Times New Roman"/>
          <w:b/>
          <w:sz w:val="28"/>
          <w:szCs w:val="28"/>
        </w:rPr>
        <w:t>5. Процедура защиты дипломной работы (проекта)</w:t>
      </w:r>
    </w:p>
    <w:p w:rsidR="001C7E8A" w:rsidRPr="00CD36FC" w:rsidRDefault="001C7E8A" w:rsidP="001C7E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6FC">
        <w:rPr>
          <w:rFonts w:ascii="Times New Roman" w:hAnsi="Times New Roman" w:cs="Times New Roman"/>
          <w:sz w:val="28"/>
          <w:szCs w:val="28"/>
        </w:rPr>
        <w:t>5.1</w:t>
      </w:r>
      <w:r w:rsidRPr="00CD36FC">
        <w:rPr>
          <w:rFonts w:ascii="Times New Roman" w:hAnsi="Times New Roman" w:cs="Times New Roman"/>
          <w:sz w:val="28"/>
          <w:szCs w:val="28"/>
        </w:rPr>
        <w:tab/>
        <w:t>Цель защиты выпускной квалификационной работы – установление уровня подготовленности выпускника к выполнению профессиональных задач в соответствии с требованиями федерального государственного образовательного стандарта среднего профессионального образования.</w:t>
      </w:r>
    </w:p>
    <w:p w:rsidR="001C7E8A" w:rsidRPr="00CD36FC" w:rsidRDefault="001C7E8A" w:rsidP="001C7E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6FC">
        <w:rPr>
          <w:rFonts w:ascii="Times New Roman" w:hAnsi="Times New Roman" w:cs="Times New Roman"/>
          <w:sz w:val="28"/>
          <w:szCs w:val="28"/>
        </w:rPr>
        <w:t>5.2</w:t>
      </w:r>
      <w:r w:rsidRPr="00CD36FC">
        <w:rPr>
          <w:rFonts w:ascii="Times New Roman" w:hAnsi="Times New Roman" w:cs="Times New Roman"/>
          <w:sz w:val="28"/>
          <w:szCs w:val="28"/>
        </w:rPr>
        <w:tab/>
        <w:t>Законченная выпускная квалификационная работа, сдаётся</w:t>
      </w:r>
      <w:r w:rsidRPr="00CD36FC">
        <w:rPr>
          <w:rFonts w:ascii="Times New Roman" w:hAnsi="Times New Roman" w:cs="Times New Roman"/>
          <w:sz w:val="28"/>
          <w:szCs w:val="28"/>
        </w:rPr>
        <w:br/>
        <w:t>выпускником руководителю. В обязанности руководителя входит</w:t>
      </w:r>
      <w:r w:rsidRPr="00CD36FC">
        <w:rPr>
          <w:rFonts w:ascii="Times New Roman" w:hAnsi="Times New Roman" w:cs="Times New Roman"/>
          <w:sz w:val="28"/>
          <w:szCs w:val="28"/>
        </w:rPr>
        <w:br/>
        <w:t>внимательное прочтение работы и составления письменного отзыва на неё.</w:t>
      </w:r>
    </w:p>
    <w:p w:rsidR="001C7E8A" w:rsidRPr="00CD36FC" w:rsidRDefault="001C7E8A" w:rsidP="001C7E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6FC">
        <w:rPr>
          <w:rFonts w:ascii="Times New Roman" w:hAnsi="Times New Roman" w:cs="Times New Roman"/>
          <w:sz w:val="28"/>
          <w:szCs w:val="28"/>
        </w:rPr>
        <w:t>5.3 Вопрос о допуске дипломной работы (проекта) к защите решается на заседании цикловой методической комиссии, оформляется приказом образовательного учреждения.</w:t>
      </w:r>
    </w:p>
    <w:p w:rsidR="001C7E8A" w:rsidRPr="00CD36FC" w:rsidRDefault="001C7E8A" w:rsidP="001C7E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6FC">
        <w:rPr>
          <w:rFonts w:ascii="Times New Roman" w:hAnsi="Times New Roman" w:cs="Times New Roman"/>
          <w:sz w:val="28"/>
          <w:szCs w:val="28"/>
        </w:rPr>
        <w:t>5.4 Образовательное учреждение имеет право проводить предзащиту за десять дней до защиты выпускной квалификационной работы.</w:t>
      </w:r>
    </w:p>
    <w:p w:rsidR="001C7E8A" w:rsidRPr="00CD36FC" w:rsidRDefault="001C7E8A" w:rsidP="001C7E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6FC">
        <w:rPr>
          <w:rFonts w:ascii="Times New Roman" w:hAnsi="Times New Roman" w:cs="Times New Roman"/>
          <w:sz w:val="28"/>
          <w:szCs w:val="28"/>
        </w:rPr>
        <w:t>5.5 Защита производится на открытом заседании ГАК. Защита начинается с доклада (краткого сообщения) студента по теме выпускной квалификационной работы. Для доклада выпускнику может отводиться 7-10 минут.</w:t>
      </w:r>
    </w:p>
    <w:p w:rsidR="001C7E8A" w:rsidRPr="00CD36FC" w:rsidRDefault="001C7E8A" w:rsidP="001C7E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6FC">
        <w:rPr>
          <w:rFonts w:ascii="Times New Roman" w:hAnsi="Times New Roman" w:cs="Times New Roman"/>
          <w:sz w:val="28"/>
          <w:szCs w:val="28"/>
        </w:rPr>
        <w:t>5.6</w:t>
      </w:r>
      <w:r w:rsidRPr="00CD36FC">
        <w:rPr>
          <w:rFonts w:ascii="Times New Roman" w:hAnsi="Times New Roman" w:cs="Times New Roman"/>
          <w:sz w:val="28"/>
          <w:szCs w:val="28"/>
        </w:rPr>
        <w:tab/>
        <w:t>Заседания государственной аттестационной комиссии</w:t>
      </w:r>
      <w:r w:rsidRPr="00CD36FC">
        <w:rPr>
          <w:rFonts w:ascii="Times New Roman" w:hAnsi="Times New Roman" w:cs="Times New Roman"/>
          <w:sz w:val="28"/>
          <w:szCs w:val="28"/>
        </w:rPr>
        <w:br/>
        <w:t>протоколируются. В протоколе записываются: итоговая оценка выпускной</w:t>
      </w:r>
      <w:r w:rsidRPr="00CD36FC">
        <w:rPr>
          <w:rFonts w:ascii="Times New Roman" w:hAnsi="Times New Roman" w:cs="Times New Roman"/>
          <w:sz w:val="28"/>
          <w:szCs w:val="28"/>
        </w:rPr>
        <w:br/>
        <w:t>квалификационной работы, присуждения квалификации и особые мнения</w:t>
      </w:r>
      <w:r w:rsidRPr="00CD36FC">
        <w:rPr>
          <w:rFonts w:ascii="Times New Roman" w:hAnsi="Times New Roman" w:cs="Times New Roman"/>
          <w:sz w:val="28"/>
          <w:szCs w:val="28"/>
        </w:rPr>
        <w:br/>
        <w:t>членов комиссии. Протоколы заседаний государственной аттестационной</w:t>
      </w:r>
      <w:r w:rsidRPr="00CD36FC">
        <w:rPr>
          <w:rFonts w:ascii="Times New Roman" w:hAnsi="Times New Roman" w:cs="Times New Roman"/>
          <w:sz w:val="28"/>
          <w:szCs w:val="28"/>
        </w:rPr>
        <w:br/>
        <w:t>комиссии подписываются председателем, заместителем председателя,</w:t>
      </w:r>
      <w:r w:rsidRPr="00CD36FC">
        <w:rPr>
          <w:rFonts w:ascii="Times New Roman" w:hAnsi="Times New Roman" w:cs="Times New Roman"/>
          <w:sz w:val="28"/>
          <w:szCs w:val="28"/>
        </w:rPr>
        <w:br/>
        <w:t>ответственным</w:t>
      </w:r>
      <w:r w:rsidRPr="00CD36FC">
        <w:rPr>
          <w:rFonts w:ascii="Times New Roman" w:hAnsi="Times New Roman" w:cs="Times New Roman"/>
          <w:sz w:val="28"/>
          <w:szCs w:val="28"/>
        </w:rPr>
        <w:tab/>
        <w:t xml:space="preserve">секретарем </w:t>
      </w:r>
      <w:r w:rsidRPr="00CD36FC">
        <w:rPr>
          <w:rFonts w:ascii="Times New Roman" w:hAnsi="Times New Roman" w:cs="Times New Roman"/>
          <w:sz w:val="28"/>
          <w:szCs w:val="28"/>
        </w:rPr>
        <w:tab/>
        <w:t>и членами комиссии.</w:t>
      </w:r>
    </w:p>
    <w:p w:rsidR="001C7E8A" w:rsidRPr="00CD36FC" w:rsidRDefault="001C7E8A" w:rsidP="001C7E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6FC">
        <w:rPr>
          <w:rFonts w:ascii="Times New Roman" w:hAnsi="Times New Roman" w:cs="Times New Roman"/>
          <w:sz w:val="28"/>
          <w:szCs w:val="28"/>
        </w:rPr>
        <w:t>5.7 Студенты, выполнившие выпускную квалификационную работу, но получившие при защите неудовлетворительную оценку, имеют право на повторную защиту. В этом случае государственная аттестационная комиссия может признать целесообразным повторную защиту студентом той же самой работы, либо вынести решение о закреплении за ним нового задания на выпускную квалификационную работу и определить срок повторной      защиты, но не ранее, чем через год.</w:t>
      </w:r>
    </w:p>
    <w:p w:rsidR="001C7E8A" w:rsidRPr="00CD36FC" w:rsidRDefault="001C7E8A" w:rsidP="001C7E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6FC">
        <w:rPr>
          <w:rFonts w:ascii="Times New Roman" w:hAnsi="Times New Roman" w:cs="Times New Roman"/>
          <w:sz w:val="28"/>
          <w:szCs w:val="28"/>
        </w:rPr>
        <w:t>5.8 Студенту, получившему оценку «неудовлетворительно» при защите выпускной квалификационной работы, выдается академическая справка.</w:t>
      </w:r>
    </w:p>
    <w:p w:rsidR="001C7E8A" w:rsidRPr="00CD36FC" w:rsidRDefault="001C7E8A" w:rsidP="001C7E8A">
      <w:pPr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6FC">
        <w:rPr>
          <w:rFonts w:ascii="Times New Roman" w:hAnsi="Times New Roman" w:cs="Times New Roman"/>
          <w:b/>
          <w:sz w:val="28"/>
          <w:szCs w:val="28"/>
        </w:rPr>
        <w:t>6. Хранение выпускных квалификационных работ</w:t>
      </w:r>
    </w:p>
    <w:p w:rsidR="001C7E8A" w:rsidRPr="00CD36FC" w:rsidRDefault="001C7E8A" w:rsidP="001C7E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6FC">
        <w:rPr>
          <w:rFonts w:ascii="Times New Roman" w:hAnsi="Times New Roman" w:cs="Times New Roman"/>
          <w:sz w:val="28"/>
          <w:szCs w:val="28"/>
        </w:rPr>
        <w:t>6.1</w:t>
      </w:r>
      <w:r w:rsidRPr="00CD36FC">
        <w:rPr>
          <w:rFonts w:ascii="Times New Roman" w:hAnsi="Times New Roman" w:cs="Times New Roman"/>
          <w:sz w:val="28"/>
          <w:szCs w:val="28"/>
        </w:rPr>
        <w:tab/>
        <w:t>Выполненные выпускные квалификационные работы хранятся после их защиты    в    образовательном    учреждении    не    менее    5    лет.</w:t>
      </w:r>
    </w:p>
    <w:p w:rsidR="001C7E8A" w:rsidRPr="00CD36FC" w:rsidRDefault="001C7E8A" w:rsidP="001C7E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6FC">
        <w:rPr>
          <w:rFonts w:ascii="Times New Roman" w:hAnsi="Times New Roman" w:cs="Times New Roman"/>
          <w:sz w:val="28"/>
          <w:szCs w:val="28"/>
        </w:rPr>
        <w:t>6.2</w:t>
      </w:r>
      <w:r w:rsidRPr="00CD36FC">
        <w:rPr>
          <w:rFonts w:ascii="Times New Roman" w:hAnsi="Times New Roman" w:cs="Times New Roman"/>
          <w:sz w:val="28"/>
          <w:szCs w:val="28"/>
        </w:rPr>
        <w:tab/>
        <w:t>Списание выпускных квалификационных работ оформляется</w:t>
      </w:r>
      <w:r w:rsidRPr="00CD36FC">
        <w:rPr>
          <w:rFonts w:ascii="Times New Roman" w:hAnsi="Times New Roman" w:cs="Times New Roman"/>
          <w:sz w:val="28"/>
          <w:szCs w:val="28"/>
        </w:rPr>
        <w:br/>
        <w:t>соответствующим</w:t>
      </w:r>
      <w:r w:rsidRPr="00CD36FC">
        <w:rPr>
          <w:rFonts w:ascii="Times New Roman" w:hAnsi="Times New Roman" w:cs="Times New Roman"/>
          <w:sz w:val="28"/>
          <w:szCs w:val="28"/>
        </w:rPr>
        <w:tab/>
        <w:t>актом.</w:t>
      </w:r>
    </w:p>
    <w:p w:rsidR="001C7E8A" w:rsidRPr="00CD36FC" w:rsidRDefault="001C7E8A" w:rsidP="001C7E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6FC">
        <w:rPr>
          <w:rFonts w:ascii="Times New Roman" w:hAnsi="Times New Roman" w:cs="Times New Roman"/>
          <w:sz w:val="28"/>
          <w:szCs w:val="28"/>
        </w:rPr>
        <w:t>6.3 Лучшие выпускные квалификационные работы, представляющие учебно-методическую ценность, могут быть использованы в качестве учебных    пособий    в    кабинетах    образовательного    учреждения.</w:t>
      </w:r>
    </w:p>
    <w:p w:rsidR="001C7E8A" w:rsidRPr="00CD36FC" w:rsidRDefault="001C7E8A" w:rsidP="000A0E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6FC">
        <w:rPr>
          <w:rFonts w:ascii="Times New Roman" w:hAnsi="Times New Roman" w:cs="Times New Roman"/>
          <w:sz w:val="28"/>
          <w:szCs w:val="28"/>
        </w:rPr>
        <w:t>По запросу предприятия, учреждения, организации руководитель образовательного учреждения имеет право разрешить снимать копии выпускных квалификационных работ студентов.</w:t>
      </w:r>
    </w:p>
    <w:sectPr w:rsidR="001C7E8A" w:rsidRPr="00CD36FC" w:rsidSect="00AC6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35F9"/>
    <w:multiLevelType w:val="hybridMultilevel"/>
    <w:tmpl w:val="F9ACD220"/>
    <w:lvl w:ilvl="0" w:tplc="C76AA0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80E739E"/>
    <w:multiLevelType w:val="multilevel"/>
    <w:tmpl w:val="88E2ECE4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7E8A"/>
    <w:rsid w:val="000A0E5B"/>
    <w:rsid w:val="001C7E8A"/>
    <w:rsid w:val="002B3EB3"/>
    <w:rsid w:val="004226BE"/>
    <w:rsid w:val="007C7C58"/>
    <w:rsid w:val="00911DFE"/>
    <w:rsid w:val="00A82B38"/>
    <w:rsid w:val="00AB591E"/>
    <w:rsid w:val="00AC64F6"/>
    <w:rsid w:val="00C83575"/>
    <w:rsid w:val="00CD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7196F4A-051A-4A0C-B699-03143F5FD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E8A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4226B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A0E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сновной текст1"/>
    <w:basedOn w:val="a"/>
    <w:link w:val="10"/>
    <w:rsid w:val="000A0E5B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Основной текст1 Знак"/>
    <w:link w:val="1"/>
    <w:rsid w:val="000A0E5B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nformat">
    <w:name w:val="ConsNonformat"/>
    <w:uiPriority w:val="99"/>
    <w:rsid w:val="00AB591E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Courier New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.ru/db-minobr/mo/Data/d_13/m18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1640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Перевощиков</cp:lastModifiedBy>
  <cp:revision>10</cp:revision>
  <dcterms:created xsi:type="dcterms:W3CDTF">2017-02-17T14:06:00Z</dcterms:created>
  <dcterms:modified xsi:type="dcterms:W3CDTF">2018-12-17T09:17:00Z</dcterms:modified>
</cp:coreProperties>
</file>